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0E6D72D" w:rsidR="00777051" w:rsidRPr="00D4374B" w:rsidRDefault="00000000">
      <w:pPr>
        <w:pStyle w:val="1"/>
        <w:keepNext w:val="0"/>
        <w:keepLines w:val="0"/>
        <w:spacing w:before="480" w:after="120"/>
        <w:jc w:val="left"/>
        <w:rPr>
          <w:rFonts w:ascii="Calibri" w:eastAsia="Calibri" w:hAnsi="Calibri" w:cs="Calibri"/>
          <w:sz w:val="46"/>
          <w:szCs w:val="46"/>
          <w:lang w:val="ru-RU"/>
        </w:rPr>
      </w:pPr>
      <w:bookmarkStart w:id="0" w:name="_us3377h3q5vk" w:colFirst="0" w:colLast="0"/>
      <w:bookmarkEnd w:id="0"/>
      <w:r>
        <w:rPr>
          <w:rFonts w:ascii="Calibri" w:eastAsia="Calibri" w:hAnsi="Calibri" w:cs="Calibri"/>
          <w:sz w:val="46"/>
          <w:szCs w:val="46"/>
        </w:rPr>
        <w:t>Ключевые изменения в охране труда и практику их применения обсудят на «ОТ Медиа Конфа» 2026</w:t>
      </w:r>
    </w:p>
    <w:p w14:paraId="00000002" w14:textId="7C402C48" w:rsidR="00777051" w:rsidRPr="00D4374B" w:rsidRDefault="00000000">
      <w:pPr>
        <w:spacing w:before="240" w:after="240"/>
        <w:rPr>
          <w:b/>
          <w:bCs/>
          <w:i/>
          <w:iCs/>
        </w:rPr>
      </w:pPr>
      <w:proofErr w:type="gramStart"/>
      <w:r w:rsidRPr="00D4374B">
        <w:rPr>
          <w:b/>
          <w:bCs/>
          <w:i/>
          <w:iCs/>
        </w:rPr>
        <w:t>27</w:t>
      </w:r>
      <w:r w:rsidR="00D4374B" w:rsidRPr="00D4374B">
        <w:rPr>
          <w:b/>
          <w:bCs/>
          <w:i/>
          <w:iCs/>
          <w:lang w:val="ru-RU"/>
        </w:rPr>
        <w:t>-</w:t>
      </w:r>
      <w:r w:rsidRPr="00D4374B">
        <w:rPr>
          <w:b/>
          <w:bCs/>
          <w:i/>
          <w:iCs/>
        </w:rPr>
        <w:t>29</w:t>
      </w:r>
      <w:proofErr w:type="gramEnd"/>
      <w:r w:rsidRPr="00D4374B">
        <w:rPr>
          <w:b/>
          <w:bCs/>
          <w:i/>
          <w:iCs/>
        </w:rPr>
        <w:t xml:space="preserve"> октября федеральный портал «ОТ Медиа» проведёт бесплатную онлайн-конференцию по охране труда «ОТ Медиа Конфа» 2026. За три дня участники </w:t>
      </w:r>
      <w:proofErr w:type="gramStart"/>
      <w:r w:rsidRPr="00D4374B">
        <w:rPr>
          <w:b/>
          <w:bCs/>
          <w:i/>
          <w:iCs/>
        </w:rPr>
        <w:t>разберут  изменения</w:t>
      </w:r>
      <w:proofErr w:type="gramEnd"/>
      <w:r w:rsidRPr="00D4374B">
        <w:rPr>
          <w:b/>
          <w:bCs/>
          <w:i/>
          <w:iCs/>
        </w:rPr>
        <w:t xml:space="preserve">, влияющие на работу специалиста в 2026 году, и определят, что необходимо учесть при планировании работы на 2027 год. В программе </w:t>
      </w:r>
      <w:r w:rsidR="00D4374B" w:rsidRPr="00D4374B">
        <w:rPr>
          <w:b/>
          <w:bCs/>
        </w:rPr>
        <w:t>–</w:t>
      </w:r>
      <w:r w:rsidRPr="00D4374B">
        <w:rPr>
          <w:b/>
          <w:bCs/>
          <w:i/>
          <w:iCs/>
        </w:rPr>
        <w:t xml:space="preserve"> более 12 часов выступлений и свыше 25 приглашённых спикеров. Конференция объединит более 1000 специалистов и руководителей в сфере охраны труда.</w:t>
      </w:r>
    </w:p>
    <w:p w14:paraId="509DE396" w14:textId="26845E8D" w:rsidR="00B152DD" w:rsidRPr="00B152DD" w:rsidRDefault="00000000">
      <w:pPr>
        <w:spacing w:before="240" w:after="240"/>
        <w:rPr>
          <w:lang w:val="ru-RU"/>
        </w:rPr>
      </w:pPr>
      <w:r>
        <w:t xml:space="preserve">Генеральная тема </w:t>
      </w:r>
      <w:hyperlink r:id="rId6" w:history="1">
        <w:r w:rsidR="00777051" w:rsidRPr="00D4374B">
          <w:rPr>
            <w:rStyle w:val="a8"/>
          </w:rPr>
          <w:t>конференции</w:t>
        </w:r>
      </w:hyperlink>
      <w:r>
        <w:t xml:space="preserve"> </w:t>
      </w:r>
      <w:r w:rsidR="00D4374B">
        <w:t>–</w:t>
      </w:r>
      <w:r>
        <w:t xml:space="preserve"> </w:t>
      </w:r>
      <w:r>
        <w:rPr>
          <w:b/>
          <w:bCs/>
        </w:rPr>
        <w:t xml:space="preserve">«Устойчивая система управления охраной труда: главные ориентиры </w:t>
      </w:r>
      <w:proofErr w:type="gramStart"/>
      <w:r>
        <w:rPr>
          <w:b/>
          <w:bCs/>
        </w:rPr>
        <w:t>2026</w:t>
      </w:r>
      <w:r w:rsidR="00D4374B" w:rsidRPr="00D4374B">
        <w:rPr>
          <w:b/>
          <w:bCs/>
          <w:lang w:val="ru-RU"/>
        </w:rPr>
        <w:t>-</w:t>
      </w:r>
      <w:r>
        <w:rPr>
          <w:b/>
          <w:bCs/>
        </w:rPr>
        <w:t>2027</w:t>
      </w:r>
      <w:proofErr w:type="gramEnd"/>
      <w:r>
        <w:rPr>
          <w:b/>
          <w:bCs/>
        </w:rPr>
        <w:t xml:space="preserve"> годов»</w:t>
      </w:r>
      <w:r>
        <w:t xml:space="preserve">. </w:t>
      </w:r>
    </w:p>
    <w:p w14:paraId="00000004" w14:textId="77777777" w:rsidR="00777051" w:rsidRDefault="00000000">
      <w:pPr>
        <w:spacing w:before="240" w:after="240"/>
      </w:pPr>
      <w:r>
        <w:t xml:space="preserve">В центре программы: </w:t>
      </w:r>
    </w:p>
    <w:p w14:paraId="00000005" w14:textId="77777777" w:rsidR="00777051" w:rsidRDefault="00000000">
      <w:pPr>
        <w:numPr>
          <w:ilvl w:val="0"/>
          <w:numId w:val="1"/>
        </w:numPr>
        <w:spacing w:before="240" w:after="0"/>
      </w:pPr>
      <w:r>
        <w:t>изменения требований к обучению по охране труда;</w:t>
      </w:r>
    </w:p>
    <w:p w14:paraId="00000006" w14:textId="3005E02D" w:rsidR="00777051" w:rsidRDefault="00000000">
      <w:pPr>
        <w:numPr>
          <w:ilvl w:val="0"/>
          <w:numId w:val="1"/>
        </w:numPr>
        <w:spacing w:after="0"/>
      </w:pPr>
      <w:r>
        <w:t>практика контрольно-надзорной деятельности и подготовка к проверкам ГИТ;</w:t>
      </w:r>
    </w:p>
    <w:p w14:paraId="00000007" w14:textId="77777777" w:rsidR="00777051" w:rsidRDefault="00000000">
      <w:pPr>
        <w:numPr>
          <w:ilvl w:val="0"/>
          <w:numId w:val="1"/>
        </w:numPr>
        <w:spacing w:after="0"/>
      </w:pPr>
      <w:r>
        <w:t>финансовое обеспечение предупредительных мер;</w:t>
      </w:r>
    </w:p>
    <w:p w14:paraId="00000008" w14:textId="0035CF5C" w:rsidR="00777051" w:rsidRDefault="00000000">
      <w:pPr>
        <w:numPr>
          <w:ilvl w:val="0"/>
          <w:numId w:val="1"/>
        </w:numPr>
        <w:spacing w:after="0"/>
      </w:pPr>
      <w:r>
        <w:t>новые требования к СИЗ и практику обоснования их выдачи;</w:t>
      </w:r>
    </w:p>
    <w:p w14:paraId="00000009" w14:textId="77777777" w:rsidR="00777051" w:rsidRDefault="00000000">
      <w:pPr>
        <w:numPr>
          <w:ilvl w:val="0"/>
          <w:numId w:val="1"/>
        </w:numPr>
        <w:spacing w:after="0"/>
      </w:pPr>
      <w:r>
        <w:t>профилактика производственного травматизма и алгоритм действий при несчастном случае;</w:t>
      </w:r>
    </w:p>
    <w:p w14:paraId="0000000A" w14:textId="77777777" w:rsidR="00777051" w:rsidRDefault="00000000">
      <w:pPr>
        <w:numPr>
          <w:ilvl w:val="0"/>
          <w:numId w:val="1"/>
        </w:numPr>
        <w:spacing w:after="0"/>
      </w:pPr>
      <w:r>
        <w:t>развитие культуры безопасности и карьерный трек специалиста по охране труда;</w:t>
      </w:r>
    </w:p>
    <w:p w14:paraId="0000000B" w14:textId="77777777" w:rsidR="00777051" w:rsidRDefault="00000000">
      <w:pPr>
        <w:numPr>
          <w:ilvl w:val="0"/>
          <w:numId w:val="1"/>
        </w:numPr>
        <w:spacing w:after="240"/>
      </w:pPr>
      <w:r>
        <w:t>цифровизация процессов и применение искусственного интеллекта.</w:t>
      </w:r>
    </w:p>
    <w:p w14:paraId="0000000C" w14:textId="77777777" w:rsidR="00777051" w:rsidRDefault="00000000">
      <w:pPr>
        <w:pStyle w:val="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g2wgnj9q1mu8" w:colFirst="0" w:colLast="0"/>
      <w:bookmarkEnd w:id="1"/>
      <w:r>
        <w:rPr>
          <w:b/>
          <w:bCs/>
          <w:color w:val="000000"/>
          <w:sz w:val="26"/>
          <w:szCs w:val="26"/>
        </w:rPr>
        <w:t>Государственные требования и работа с СИЗ</w:t>
      </w:r>
    </w:p>
    <w:p w14:paraId="0000000D" w14:textId="77777777" w:rsidR="00777051" w:rsidRDefault="00000000">
      <w:pPr>
        <w:spacing w:before="240" w:after="240"/>
      </w:pPr>
      <w:r>
        <w:t xml:space="preserve">27 октября конференцию откроет пленарная сессия о государственном регулировании охраны труда и основных ориентирах на </w:t>
      </w:r>
      <w:proofErr w:type="gramStart"/>
      <w:r>
        <w:t>2026-2027</w:t>
      </w:r>
      <w:proofErr w:type="gramEnd"/>
      <w:r>
        <w:t xml:space="preserve"> годы. В ней примут участие представители Минтруда России, НАОТ и ФНПР.</w:t>
      </w:r>
    </w:p>
    <w:p w14:paraId="0000000E" w14:textId="1BBBAD7B" w:rsidR="00777051" w:rsidRDefault="00000000">
      <w:pPr>
        <w:spacing w:before="240" w:after="240"/>
      </w:pPr>
      <w:r>
        <w:t xml:space="preserve">Среди спикеров первого дня – </w:t>
      </w:r>
      <w:r>
        <w:rPr>
          <w:b/>
          <w:bCs/>
        </w:rPr>
        <w:t>Георгий Молебнов</w:t>
      </w:r>
      <w:r>
        <w:t>, директор Департамента условий и охраны труда Минтруда России;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>
        <w:rPr>
          <w:b/>
          <w:bCs/>
        </w:rPr>
        <w:t>Мария Львова</w:t>
      </w:r>
      <w:r>
        <w:t xml:space="preserve">, начальник отдела нормативного регулирования в сфере охраны труда Департамента условий и охраны труда Минтруда России; </w:t>
      </w:r>
      <w:r>
        <w:rPr>
          <w:b/>
          <w:bCs/>
        </w:rPr>
        <w:t>Олег Шестаков</w:t>
      </w:r>
      <w:r>
        <w:t xml:space="preserve">, начальник отдела надзора и контроля в сфере охраны труда Роструда; </w:t>
      </w:r>
      <w:r w:rsidR="00B152DD">
        <w:rPr>
          <w:b/>
          <w:bCs/>
          <w:lang w:val="ru-RU"/>
        </w:rPr>
        <w:t>Ольга Данилова</w:t>
      </w:r>
      <w:r>
        <w:t xml:space="preserve">, </w:t>
      </w:r>
      <w:r w:rsidR="00B152DD">
        <w:rPr>
          <w:lang w:val="ru-RU"/>
        </w:rPr>
        <w:t xml:space="preserve">заместитель </w:t>
      </w:r>
      <w:r>
        <w:t>начальник</w:t>
      </w:r>
      <w:r w:rsidR="00B152DD">
        <w:rPr>
          <w:lang w:val="ru-RU"/>
        </w:rPr>
        <w:t>а</w:t>
      </w:r>
      <w:r>
        <w:t xml:space="preserve"> департамента организации страхования профессиональных рисков Социального фонда России. </w:t>
      </w:r>
    </w:p>
    <w:p w14:paraId="0000000F" w14:textId="28B0D2B1" w:rsidR="00777051" w:rsidRDefault="00000000">
      <w:pPr>
        <w:spacing w:before="240" w:after="240"/>
      </w:pPr>
      <w:r>
        <w:lastRenderedPageBreak/>
        <w:t xml:space="preserve">В числе обсуждаемых вопросов </w:t>
      </w:r>
      <w:r w:rsidR="00D4374B">
        <w:t>–</w:t>
      </w:r>
      <w:r>
        <w:t xml:space="preserve"> изменения в требованиях к обучению по охране труда, практика контрольно-надзорной деятельности и финансовое обеспечение предупредительных мер. </w:t>
      </w:r>
    </w:p>
    <w:p w14:paraId="00000010" w14:textId="65D57B11" w:rsidR="00777051" w:rsidRDefault="00000000">
      <w:pPr>
        <w:spacing w:before="240" w:after="240"/>
      </w:pPr>
      <w:r>
        <w:t>Отдельный блок будет посвящён изменениям в ТР ТС 019/2011 и обоснованию выдачи СИЗ с учётом результатов оценки профессиональных рисков.</w:t>
      </w:r>
    </w:p>
    <w:p w14:paraId="00000011" w14:textId="77777777" w:rsidR="00777051" w:rsidRDefault="00000000">
      <w:pPr>
        <w:pStyle w:val="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tdp54ckb3o4z" w:colFirst="0" w:colLast="0"/>
      <w:bookmarkEnd w:id="2"/>
      <w:r>
        <w:rPr>
          <w:b/>
          <w:bCs/>
          <w:color w:val="000000"/>
          <w:sz w:val="26"/>
          <w:szCs w:val="26"/>
        </w:rPr>
        <w:t>Производственный травматизм и обязательные процедуры</w:t>
      </w:r>
    </w:p>
    <w:p w14:paraId="00000012" w14:textId="77777777" w:rsidR="00777051" w:rsidRDefault="00000000">
      <w:pPr>
        <w:spacing w:before="240" w:after="240"/>
      </w:pPr>
      <w:r>
        <w:t>28 октября участники разберут управление производственным травматизмом и организацию СОУТ и производственного контроля.</w:t>
      </w:r>
    </w:p>
    <w:p w14:paraId="00000013" w14:textId="77777777" w:rsidR="00777051" w:rsidRDefault="00000000">
      <w:pPr>
        <w:spacing w:before="240" w:after="240"/>
      </w:pPr>
      <w:r>
        <w:rPr>
          <w:b/>
          <w:bCs/>
        </w:rPr>
        <w:t>Игорь Цирин</w:t>
      </w:r>
      <w:r>
        <w:t xml:space="preserve">, советник генерального директора ФГБУ «ВНИИ труда» Минтруда России, представит анализ причин смертельного травматизма и системные решения для его предотвращения. </w:t>
      </w:r>
      <w:r>
        <w:rPr>
          <w:b/>
          <w:bCs/>
        </w:rPr>
        <w:t xml:space="preserve">Марина </w:t>
      </w:r>
      <w:proofErr w:type="spellStart"/>
      <w:r>
        <w:rPr>
          <w:b/>
          <w:bCs/>
        </w:rPr>
        <w:t>Дорогань</w:t>
      </w:r>
      <w:proofErr w:type="spellEnd"/>
      <w:r>
        <w:t>, директор по HSE ГК «КАСТОР», разберёт алгоритм действий работодателя и специалиста по охране труда при несчастном случае.</w:t>
      </w:r>
    </w:p>
    <w:p w14:paraId="00000014" w14:textId="09FB074D" w:rsidR="00777051" w:rsidRDefault="00000000">
      <w:pPr>
        <w:spacing w:before="240" w:after="240"/>
      </w:pPr>
      <w:r>
        <w:t xml:space="preserve">В отдельной сессии рассмотрят проведение СОУТ и организацию производственного контроля. В центре обсуждения </w:t>
      </w:r>
      <w:r w:rsidR="00D4374B">
        <w:t>–</w:t>
      </w:r>
      <w:r>
        <w:t xml:space="preserve"> типичные ошибки при проведении СОУТ и производственный контроль с учётом изменений в санитарных правилах, вступающих в силу 1 сентября 2026 года.</w:t>
      </w:r>
    </w:p>
    <w:p w14:paraId="00000015" w14:textId="77777777" w:rsidR="00777051" w:rsidRDefault="00000000">
      <w:pPr>
        <w:pStyle w:val="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j402aipivzgj" w:colFirst="0" w:colLast="0"/>
      <w:bookmarkEnd w:id="3"/>
      <w:r>
        <w:rPr>
          <w:b/>
          <w:bCs/>
          <w:color w:val="000000"/>
          <w:sz w:val="26"/>
          <w:szCs w:val="26"/>
        </w:rPr>
        <w:t xml:space="preserve">Практика компаний, карьерное развитие и цифровизация </w:t>
      </w:r>
    </w:p>
    <w:p w14:paraId="00000016" w14:textId="77777777" w:rsidR="00777051" w:rsidRDefault="00000000">
      <w:pPr>
        <w:spacing w:before="240" w:after="240"/>
      </w:pPr>
      <w:r>
        <w:t xml:space="preserve">29 октября программа будет посвящена развитию культуры безопасности, профессиональному росту специалистов по охране труда и цифровым инструментам. </w:t>
      </w:r>
    </w:p>
    <w:p w14:paraId="00000017" w14:textId="77777777" w:rsidR="00777051" w:rsidRDefault="00000000">
      <w:pPr>
        <w:spacing w:before="240" w:after="240"/>
      </w:pPr>
      <w:r>
        <w:t xml:space="preserve">К участию в сессии по культуре безопасности приглашены </w:t>
      </w:r>
      <w:r>
        <w:rPr>
          <w:b/>
          <w:bCs/>
        </w:rPr>
        <w:t>Константин Ермолаев,</w:t>
      </w:r>
      <w:r>
        <w:t xml:space="preserve"> руководитель направления по продвижению культуры безопасности ПАО «ГМК “Норильский никель”»; </w:t>
      </w:r>
      <w:r>
        <w:rPr>
          <w:b/>
          <w:bCs/>
        </w:rPr>
        <w:t>Дмитрий Зубов</w:t>
      </w:r>
      <w:r>
        <w:t xml:space="preserve">, HSE-директор ГК «Черкизово»; </w:t>
      </w:r>
      <w:r>
        <w:rPr>
          <w:b/>
          <w:bCs/>
        </w:rPr>
        <w:t xml:space="preserve">Яна </w:t>
      </w:r>
      <w:proofErr w:type="spellStart"/>
      <w:r>
        <w:rPr>
          <w:b/>
          <w:bCs/>
        </w:rPr>
        <w:t>Репринцева</w:t>
      </w:r>
      <w:proofErr w:type="spellEnd"/>
      <w:r>
        <w:t xml:space="preserve">, директор дирекции по охране труда, промышленной безопасности и развитию культуры безопасности ПАО «ЕВРАЗ». Спикеры представят практики вовлечения работников и развития культуры безопасности в крупных компаниях. </w:t>
      </w:r>
    </w:p>
    <w:p w14:paraId="557BCF01" w14:textId="3A37E045" w:rsidR="002E3CB3" w:rsidRDefault="002E3CB3">
      <w:pPr>
        <w:spacing w:before="240" w:after="240"/>
        <w:rPr>
          <w:lang w:val="ru-RU"/>
        </w:rPr>
      </w:pPr>
      <w:proofErr w:type="spellStart"/>
      <w:r>
        <w:t>Отдельн</w:t>
      </w:r>
      <w:r>
        <w:rPr>
          <w:lang w:val="ru-RU"/>
        </w:rPr>
        <w:t>ый</w:t>
      </w:r>
      <w:proofErr w:type="spellEnd"/>
      <w:r>
        <w:rPr>
          <w:lang w:val="ru-RU"/>
        </w:rPr>
        <w:t xml:space="preserve"> блок</w:t>
      </w:r>
      <w:r>
        <w:t xml:space="preserve"> будет посвящ</w:t>
      </w:r>
      <w:r w:rsidR="000045F3">
        <w:rPr>
          <w:lang w:val="ru-RU"/>
        </w:rPr>
        <w:t>ён</w:t>
      </w:r>
      <w:r>
        <w:t xml:space="preserve"> цифровизации и искусственному интеллекту. В сессии выступят представители ПАО «Газпром нефть», ГК «Самолёт» и «Х5 Еда». Среди тем</w:t>
      </w:r>
      <w:r w:rsidRPr="00D4374B">
        <w:rPr>
          <w:lang w:val="ru-RU"/>
        </w:rPr>
        <w:t xml:space="preserve"> </w:t>
      </w:r>
      <w:r>
        <w:rPr>
          <w:lang w:val="ru-RU"/>
        </w:rPr>
        <w:t>–</w:t>
      </w:r>
      <w:r w:rsidRPr="00D4374B">
        <w:rPr>
          <w:lang w:val="ru-RU"/>
        </w:rPr>
        <w:t xml:space="preserve"> </w:t>
      </w:r>
      <w:r>
        <w:t>применение ИИ в ежедневных задачах специалиста по охране труда, а также спикеры поделятся своим опытом цифровизации и автоматизации процессов.</w:t>
      </w:r>
    </w:p>
    <w:p w14:paraId="00000019" w14:textId="5C4BB0E2" w:rsidR="00777051" w:rsidRDefault="002E3CB3">
      <w:pPr>
        <w:spacing w:before="240" w:after="240"/>
        <w:rPr>
          <w:b/>
          <w:bCs/>
        </w:rPr>
      </w:pPr>
      <w:r>
        <w:rPr>
          <w:lang w:val="ru-RU"/>
        </w:rPr>
        <w:t xml:space="preserve">Завершит программу </w:t>
      </w:r>
      <w:r>
        <w:t>сессия</w:t>
      </w:r>
      <w:r>
        <w:rPr>
          <w:lang w:val="ru-RU"/>
        </w:rPr>
        <w:t xml:space="preserve">, </w:t>
      </w:r>
      <w:r>
        <w:t>посвящен</w:t>
      </w:r>
      <w:r>
        <w:rPr>
          <w:lang w:val="ru-RU"/>
        </w:rPr>
        <w:t>ная</w:t>
      </w:r>
      <w:r>
        <w:t xml:space="preserve"> карьерному треку специалиста по охране труда. В ней выступят</w:t>
      </w:r>
      <w:r>
        <w:rPr>
          <w:b/>
          <w:bCs/>
        </w:rPr>
        <w:t xml:space="preserve"> </w:t>
      </w:r>
      <w:r w:rsidRPr="002E3CB3">
        <w:rPr>
          <w:lang w:val="ru-RU"/>
        </w:rPr>
        <w:t xml:space="preserve">представители </w:t>
      </w:r>
      <w:r>
        <w:rPr>
          <w:lang w:val="ru-RU"/>
        </w:rPr>
        <w:t>компаний</w:t>
      </w:r>
      <w:r>
        <w:t xml:space="preserve"> </w:t>
      </w:r>
      <w:r>
        <w:rPr>
          <w:lang w:val="ru-RU"/>
        </w:rPr>
        <w:t>«</w:t>
      </w:r>
      <w:proofErr w:type="spellStart"/>
      <w:r>
        <w:rPr>
          <w:lang w:val="ru-RU"/>
        </w:rPr>
        <w:t>Авито</w:t>
      </w:r>
      <w:proofErr w:type="spellEnd"/>
      <w:r>
        <w:rPr>
          <w:lang w:val="ru-RU"/>
        </w:rPr>
        <w:t xml:space="preserve"> Работа», </w:t>
      </w:r>
      <w:r>
        <w:t xml:space="preserve">«Вкусно </w:t>
      </w:r>
      <w:r w:rsidR="00D4374B">
        <w:t>–</w:t>
      </w:r>
      <w:r>
        <w:t xml:space="preserve"> и точка», </w:t>
      </w:r>
      <w:r>
        <w:rPr>
          <w:lang w:val="ru-RU"/>
        </w:rPr>
        <w:t xml:space="preserve">ГК </w:t>
      </w:r>
      <w:r>
        <w:t xml:space="preserve">«Экостандарт». Эксперты обсудят тенденции рынка труда в 2026 году, требования работодателей, ключевые компетенции и возможности профессионального развития. </w:t>
      </w:r>
      <w:r>
        <w:br/>
      </w:r>
      <w:r>
        <w:lastRenderedPageBreak/>
        <w:t>По итогам трёх дней участники смогут разобраться в изменениях требований по охране труда и практике их применения, определить, что необходимо скорректировать в работе в 2026 году, и учесть это при формировании планов на 2027 год.</w:t>
      </w:r>
    </w:p>
    <w:p w14:paraId="0000001A" w14:textId="60B4D5E1" w:rsidR="00777051" w:rsidRDefault="00000000">
      <w:pPr>
        <w:spacing w:before="240" w:after="240"/>
        <w:ind w:right="600"/>
      </w:pPr>
      <w:r>
        <w:rPr>
          <w:i/>
          <w:iCs/>
        </w:rPr>
        <w:t>«Специалисту по охране труда недостаточно знать, что изменилось в требованиях. Важно понимать, как их трактуют ведомства и как применяют разные компании. Поэтому мы объединяем в одной программе официальную позицию ведомств и реальную практику. Наша задача – чтобы по итогам трёх дней у участника был конкретный перечень того, что необходимо пересмотреть до конца 2026 года и учесть в плане работы на 2027 год»</w:t>
      </w:r>
      <w:r>
        <w:t>, – отметил Артём Крылов, шеф-редактор портала «ОТ Медиа».</w:t>
      </w:r>
    </w:p>
    <w:p w14:paraId="0000001B" w14:textId="0D4F29E5" w:rsidR="00777051" w:rsidRDefault="00000000">
      <w:pPr>
        <w:spacing w:before="240" w:after="240"/>
        <w:rPr>
          <w:b/>
          <w:bCs/>
        </w:rPr>
      </w:pPr>
      <w:r>
        <w:rPr>
          <w:b/>
          <w:bCs/>
        </w:rPr>
        <w:t xml:space="preserve">Ознакомиться с полной программой и зарегистрироваться для бесплатного участия можно на сайте «ОТ Медиа Конфа» 2026: </w:t>
      </w:r>
      <w:hyperlink r:id="rId7" w:history="1">
        <w:r w:rsidR="00D4374B" w:rsidRPr="000045F3">
          <w:rPr>
            <w:rStyle w:val="a8"/>
            <w:b/>
            <w:bCs/>
          </w:rPr>
          <w:t>www.ot-media.ru/confa-2026</w:t>
        </w:r>
      </w:hyperlink>
      <w:r>
        <w:rPr>
          <w:b/>
          <w:bCs/>
        </w:rPr>
        <w:t xml:space="preserve"> </w:t>
      </w:r>
    </w:p>
    <w:p w14:paraId="0000001C" w14:textId="77777777" w:rsidR="00777051" w:rsidRDefault="00000000">
      <w:pPr>
        <w:spacing w:before="240" w:after="240"/>
        <w:rPr>
          <w:b/>
          <w:bCs/>
        </w:rPr>
      </w:pPr>
      <w:r>
        <w:rPr>
          <w:b/>
          <w:bCs/>
        </w:rPr>
        <w:t>Об организаторе:</w:t>
      </w:r>
    </w:p>
    <w:p w14:paraId="0000001D" w14:textId="535BD789" w:rsidR="00777051" w:rsidRDefault="00000000">
      <w:pPr>
        <w:spacing w:before="240" w:after="240"/>
      </w:pPr>
      <w:r>
        <w:rPr>
          <w:b/>
          <w:bCs/>
        </w:rPr>
        <w:t>«ОТ Медиа»</w:t>
      </w:r>
      <w:r>
        <w:t xml:space="preserve"> </w:t>
      </w:r>
      <w:r w:rsidR="00D4374B">
        <w:t>–</w:t>
      </w:r>
      <w:r>
        <w:t xml:space="preserve"> федеральный портал об охране труда, культуре безопасности и </w:t>
      </w:r>
      <w:proofErr w:type="spellStart"/>
      <w:r>
        <w:t>здоровьесбережении</w:t>
      </w:r>
      <w:proofErr w:type="spellEnd"/>
      <w:r>
        <w:t xml:space="preserve"> работников. Портал публикует новости законодательства, экспертные разборы, практические рекомендации и профессиональные материалы для специалистов и руководителей служб охраны труда. </w:t>
      </w:r>
    </w:p>
    <w:p w14:paraId="0000001E" w14:textId="77777777" w:rsidR="00777051" w:rsidRDefault="00777051"/>
    <w:p w14:paraId="0000001F" w14:textId="77777777" w:rsidR="00777051" w:rsidRDefault="00777051"/>
    <w:sectPr w:rsidR="0077705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541C8A1-288D-402A-8CC5-FDD71BCE2051}"/>
    <w:embedBold r:id="rId2" w:fontKey="{628DB907-83D1-4077-85EB-18D8ABF93ACE}"/>
    <w:embedItalic r:id="rId3" w:fontKey="{FC32D84B-0C88-4047-8ED9-7F7C7BF9C41E}"/>
    <w:embedBoldItalic r:id="rId4" w:fontKey="{BC227516-6D52-4D14-B9A1-74303EC5C3E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3C22DB46-32F7-4353-AF87-74771636000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B2484"/>
    <w:multiLevelType w:val="multilevel"/>
    <w:tmpl w:val="339659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702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051"/>
    <w:rsid w:val="000045F3"/>
    <w:rsid w:val="002E3CB3"/>
    <w:rsid w:val="00744412"/>
    <w:rsid w:val="00777051"/>
    <w:rsid w:val="00B152DD"/>
    <w:rsid w:val="00D4374B"/>
    <w:rsid w:val="00FE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A310"/>
  <w15:docId w15:val="{C88C7554-B826-446C-B0E2-E7F30CC0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8">
    <w:name w:val="Hyperlink"/>
    <w:basedOn w:val="a0"/>
    <w:uiPriority w:val="99"/>
    <w:unhideWhenUsed/>
    <w:rsid w:val="00D4374B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4374B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437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t-media.ru/confa-2026?utm_source=safety&amp;utm_campaign=confa_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t-media.ru/confa-2026?utm_source=safety&amp;utm_campaign=confa_20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E1A6B-6D29-4D01-8439-ECA8ED4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 Ilyushkina</cp:lastModifiedBy>
  <cp:revision>2</cp:revision>
  <dcterms:created xsi:type="dcterms:W3CDTF">2026-08-19T14:18:00Z</dcterms:created>
  <dcterms:modified xsi:type="dcterms:W3CDTF">2026-08-19T14:18:00Z</dcterms:modified>
</cp:coreProperties>
</file>