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C0375" w14:textId="5B2BF08E" w:rsidR="006D7999" w:rsidRDefault="006D7999" w:rsidP="002D4FF1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D7999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FB86C66" wp14:editId="212365B7">
            <wp:extent cx="777802" cy="226776"/>
            <wp:effectExtent l="0" t="0" r="3810" b="1905"/>
            <wp:docPr id="1040" name="Рисунок 1039">
              <a:extLst xmlns:a="http://schemas.openxmlformats.org/drawingml/2006/main">
                <a:ext uri="{FF2B5EF4-FFF2-40B4-BE49-F238E27FC236}">
                  <a16:creationId xmlns:a16="http://schemas.microsoft.com/office/drawing/2014/main" id="{54B61D6F-9985-1C9B-926A-5DA480B060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Рисунок 1039">
                      <a:extLst>
                        <a:ext uri="{FF2B5EF4-FFF2-40B4-BE49-F238E27FC236}">
                          <a16:creationId xmlns:a16="http://schemas.microsoft.com/office/drawing/2014/main" id="{54B61D6F-9985-1C9B-926A-5DA480B060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802" cy="226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A6299" w14:textId="77777777" w:rsidR="006D7999" w:rsidRDefault="006D7999" w:rsidP="002D4FF1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BFAC673" w14:textId="42C72610" w:rsidR="00C40151" w:rsidRDefault="002D4FF1" w:rsidP="002D4FF1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Экспертная секция ИНТИ: </w:t>
      </w:r>
      <w:r w:rsidRPr="002D4FF1">
        <w:rPr>
          <w:rFonts w:ascii="Times New Roman" w:hAnsi="Times New Roman" w:cs="Times New Roman"/>
          <w:b/>
          <w:bCs/>
          <w:sz w:val="24"/>
          <w:szCs w:val="24"/>
        </w:rPr>
        <w:t>Развитие оборудования и технологий — кооперация заказчиков, проектных институтов и производителей через применение отраслевых стандартов ИНТИ</w:t>
      </w:r>
    </w:p>
    <w:p w14:paraId="6559CD9B" w14:textId="77777777" w:rsidR="002D4FF1" w:rsidRDefault="002D4FF1" w:rsidP="002D4FF1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14:paraId="0512DAC8" w14:textId="77777777" w:rsidR="00C40151" w:rsidRPr="00C40151" w:rsidRDefault="00C40151" w:rsidP="00C4015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1C554B" w14:textId="77777777" w:rsidR="00C40151" w:rsidRPr="00C40151" w:rsidRDefault="00C40151" w:rsidP="00C4015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40151">
        <w:rPr>
          <w:rFonts w:ascii="Times New Roman" w:hAnsi="Times New Roman" w:cs="Times New Roman"/>
          <w:b/>
          <w:bCs/>
          <w:sz w:val="24"/>
          <w:szCs w:val="24"/>
        </w:rPr>
        <w:t xml:space="preserve">29 мая 2025 года в Москве </w:t>
      </w:r>
      <w:r w:rsidRPr="00C40151">
        <w:rPr>
          <w:rFonts w:ascii="Times New Roman" w:hAnsi="Times New Roman" w:cs="Times New Roman"/>
          <w:sz w:val="24"/>
          <w:szCs w:val="24"/>
        </w:rPr>
        <w:t>(Тверская, д.22) состоится юбилейная XV конференция «Модернизация производств для переработки нефти и газа» (НЕФТЕГАЗОПЕРЕРАБОТКА - 2025).</w:t>
      </w:r>
    </w:p>
    <w:p w14:paraId="686CC2C4" w14:textId="77777777" w:rsidR="00C40151" w:rsidRDefault="00C40151" w:rsidP="00C4015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ECC505F" w14:textId="38FDC4A7" w:rsidR="00C40151" w:rsidRDefault="00C40151" w:rsidP="00C4015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40151">
        <w:rPr>
          <w:rFonts w:ascii="Times New Roman" w:hAnsi="Times New Roman" w:cs="Times New Roman"/>
          <w:sz w:val="24"/>
          <w:szCs w:val="24"/>
        </w:rPr>
        <w:t>При поддержке Институт</w:t>
      </w:r>
      <w:r w:rsidR="00E7558F">
        <w:rPr>
          <w:rFonts w:ascii="Times New Roman" w:hAnsi="Times New Roman" w:cs="Times New Roman"/>
          <w:sz w:val="24"/>
          <w:szCs w:val="24"/>
        </w:rPr>
        <w:t>а</w:t>
      </w:r>
      <w:r w:rsidRPr="00C40151">
        <w:rPr>
          <w:rFonts w:ascii="Times New Roman" w:hAnsi="Times New Roman" w:cs="Times New Roman"/>
          <w:sz w:val="24"/>
          <w:szCs w:val="24"/>
        </w:rPr>
        <w:t xml:space="preserve"> нефтегазовых технологических инициатив</w:t>
      </w:r>
      <w:r>
        <w:rPr>
          <w:rFonts w:ascii="Times New Roman" w:hAnsi="Times New Roman" w:cs="Times New Roman"/>
          <w:sz w:val="24"/>
          <w:szCs w:val="24"/>
        </w:rPr>
        <w:t xml:space="preserve"> (АНО «ИНТИ»)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23FC">
        <w:rPr>
          <w:rFonts w:ascii="Times New Roman" w:hAnsi="Times New Roman" w:cs="Times New Roman"/>
          <w:b/>
          <w:bCs/>
          <w:sz w:val="24"/>
          <w:szCs w:val="24"/>
        </w:rPr>
        <w:t xml:space="preserve">пройдет </w:t>
      </w:r>
      <w:r>
        <w:rPr>
          <w:rFonts w:ascii="Times New Roman" w:hAnsi="Times New Roman" w:cs="Times New Roman"/>
          <w:b/>
          <w:bCs/>
          <w:sz w:val="24"/>
          <w:szCs w:val="24"/>
        </w:rPr>
        <w:t>экспертная секция «</w:t>
      </w:r>
      <w:r w:rsidR="002D4FF1" w:rsidRPr="002D4FF1">
        <w:rPr>
          <w:rFonts w:ascii="Times New Roman" w:hAnsi="Times New Roman" w:cs="Times New Roman"/>
          <w:b/>
          <w:bCs/>
          <w:sz w:val="24"/>
          <w:szCs w:val="24"/>
        </w:rPr>
        <w:t>Развитие оборудования и технологий — кооперация заказчиков, проектных институтов и производителей через применение отраслевых стандартов ИНТИ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1AA2DDCE" w14:textId="77777777" w:rsidR="00DB5158" w:rsidRPr="00DB5158" w:rsidRDefault="00DB5158" w:rsidP="00C4015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B9D72D0" w14:textId="77777777" w:rsidR="00DB5158" w:rsidRPr="00894FF6" w:rsidRDefault="00DB5158" w:rsidP="00DB5158">
      <w:pPr>
        <w:rPr>
          <w:rFonts w:ascii="Times New Roman" w:hAnsi="Times New Roman" w:cs="Times New Roman"/>
          <w:b/>
          <w:bCs/>
          <w:sz w:val="28"/>
          <w:szCs w:val="28"/>
        </w:rPr>
      </w:pPr>
      <w:hyperlink r:id="rId7" w:history="1">
        <w:r w:rsidRPr="00DB5158">
          <w:rPr>
            <w:rStyle w:val="ac"/>
            <w:rFonts w:ascii="Times New Roman" w:hAnsi="Times New Roman" w:cs="Times New Roman"/>
            <w:b/>
            <w:bCs/>
            <w:sz w:val="24"/>
            <w:szCs w:val="24"/>
          </w:rPr>
          <w:t>Принять участие в конференции «Нефтегазопереработка-2025</w:t>
        </w:r>
        <w:proofErr w:type="gramStart"/>
        <w:r w:rsidRPr="00DB5158">
          <w:rPr>
            <w:rStyle w:val="ac"/>
            <w:rFonts w:ascii="Times New Roman" w:hAnsi="Times New Roman" w:cs="Times New Roman"/>
            <w:b/>
            <w:bCs/>
            <w:sz w:val="24"/>
            <w:szCs w:val="24"/>
          </w:rPr>
          <w:t>» »</w:t>
        </w:r>
        <w:proofErr w:type="gramEnd"/>
      </w:hyperlink>
    </w:p>
    <w:p w14:paraId="79077695" w14:textId="77777777" w:rsidR="00C40151" w:rsidRDefault="00C40151" w:rsidP="00C4015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6112E9" w14:textId="4934788B" w:rsidR="00C40151" w:rsidRPr="00C40151" w:rsidRDefault="00C40151" w:rsidP="00C4015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ф</w:t>
      </w:r>
      <w:r w:rsidRPr="00C40151">
        <w:rPr>
          <w:rFonts w:ascii="Times New Roman" w:hAnsi="Times New Roman" w:cs="Times New Roman"/>
          <w:b/>
          <w:bCs/>
          <w:sz w:val="24"/>
          <w:szCs w:val="24"/>
        </w:rPr>
        <w:t>окусе внимания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977DB74" w14:textId="77777777" w:rsidR="002D4FF1" w:rsidRPr="002D4FF1" w:rsidRDefault="002D4FF1" w:rsidP="002D4FF1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4FF1">
        <w:rPr>
          <w:rFonts w:ascii="Times New Roman" w:hAnsi="Times New Roman" w:cs="Times New Roman"/>
          <w:sz w:val="24"/>
          <w:szCs w:val="24"/>
        </w:rPr>
        <w:t>Конкурентоспособность и технологичность отечественной продукции</w:t>
      </w:r>
    </w:p>
    <w:p w14:paraId="662ACAD4" w14:textId="77777777" w:rsidR="002D4FF1" w:rsidRPr="002D4FF1" w:rsidRDefault="002D4FF1" w:rsidP="002D4FF1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4FF1">
        <w:rPr>
          <w:rFonts w:ascii="Times New Roman" w:hAnsi="Times New Roman" w:cs="Times New Roman"/>
          <w:sz w:val="24"/>
          <w:szCs w:val="24"/>
        </w:rPr>
        <w:t>Оптимизация затрат на разработку, производство и продвижение</w:t>
      </w:r>
    </w:p>
    <w:p w14:paraId="12B4111E" w14:textId="77777777" w:rsidR="002D4FF1" w:rsidRPr="002D4FF1" w:rsidRDefault="002D4FF1" w:rsidP="002D4FF1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4FF1">
        <w:rPr>
          <w:rFonts w:ascii="Times New Roman" w:hAnsi="Times New Roman" w:cs="Times New Roman"/>
          <w:sz w:val="24"/>
          <w:szCs w:val="24"/>
        </w:rPr>
        <w:t>Импортозамещение техники и технологий на российских НПЗ</w:t>
      </w:r>
    </w:p>
    <w:p w14:paraId="40D3D0AD" w14:textId="28ACD7C4" w:rsidR="002D4FF1" w:rsidRPr="002D4FF1" w:rsidRDefault="002D4FF1" w:rsidP="002D4FF1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и применение отраслевых стандартов</w:t>
      </w:r>
    </w:p>
    <w:p w14:paraId="2101672B" w14:textId="77777777" w:rsidR="002D4FF1" w:rsidRDefault="002D4FF1" w:rsidP="002D4FF1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4FF1">
        <w:rPr>
          <w:rFonts w:ascii="Times New Roman" w:hAnsi="Times New Roman" w:cs="Times New Roman"/>
          <w:sz w:val="24"/>
          <w:szCs w:val="24"/>
        </w:rPr>
        <w:t>Повышение эффективности на проектах нефтегазопереработки</w:t>
      </w:r>
    </w:p>
    <w:p w14:paraId="53F1810E" w14:textId="4354159D" w:rsidR="001637C9" w:rsidRDefault="001637C9" w:rsidP="002D4FF1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отраслевого заказа</w:t>
      </w:r>
    </w:p>
    <w:p w14:paraId="776A5438" w14:textId="01B2EFE4" w:rsidR="001637C9" w:rsidRDefault="001637C9" w:rsidP="002D4FF1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Потребность НПЗ в оборудовании и технологиях</w:t>
      </w:r>
    </w:p>
    <w:p w14:paraId="75D6D00E" w14:textId="77777777" w:rsidR="002735F3" w:rsidRDefault="002735F3" w:rsidP="002735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0826CC" w14:textId="77777777" w:rsidR="002735F3" w:rsidRPr="002735F3" w:rsidRDefault="002735F3" w:rsidP="002735F3">
      <w:pPr>
        <w:rPr>
          <w:rFonts w:ascii="Times New Roman" w:hAnsi="Times New Roman" w:cs="Times New Roman"/>
          <w:b/>
          <w:bCs/>
          <w:sz w:val="24"/>
          <w:szCs w:val="24"/>
        </w:rPr>
      </w:pPr>
      <w:hyperlink r:id="rId8" w:history="1">
        <w:r w:rsidRPr="002735F3">
          <w:rPr>
            <w:rStyle w:val="ac"/>
            <w:rFonts w:ascii="Times New Roman" w:hAnsi="Times New Roman" w:cs="Times New Roman"/>
            <w:b/>
            <w:bCs/>
            <w:sz w:val="24"/>
            <w:szCs w:val="24"/>
          </w:rPr>
          <w:t>Запросить программу Нефтегазопереработка-</w:t>
        </w:r>
        <w:proofErr w:type="gramStart"/>
        <w:r w:rsidRPr="002735F3">
          <w:rPr>
            <w:rStyle w:val="ac"/>
            <w:rFonts w:ascii="Times New Roman" w:hAnsi="Times New Roman" w:cs="Times New Roman"/>
            <w:b/>
            <w:bCs/>
            <w:sz w:val="24"/>
            <w:szCs w:val="24"/>
          </w:rPr>
          <w:t>2025 »</w:t>
        </w:r>
        <w:proofErr w:type="gramEnd"/>
      </w:hyperlink>
    </w:p>
    <w:p w14:paraId="282C3D85" w14:textId="77777777" w:rsidR="002D4FF1" w:rsidRPr="001637C9" w:rsidRDefault="002D4FF1" w:rsidP="00C4015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44EB47" w14:textId="768D108A" w:rsidR="00C40151" w:rsidRPr="00C40151" w:rsidRDefault="001637C9" w:rsidP="00C401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мероприятии примут участие</w:t>
      </w:r>
      <w:r w:rsidR="00C40151" w:rsidRPr="00C4015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40151" w:rsidRPr="00C40151">
        <w:rPr>
          <w:rFonts w:ascii="Times New Roman" w:hAnsi="Times New Roman" w:cs="Times New Roman"/>
          <w:sz w:val="24"/>
          <w:szCs w:val="24"/>
        </w:rPr>
        <w:t>Газпромнефть–ОНПЗ, Газпромнефть-МНПЗ, ЛУКОЙЛ-</w:t>
      </w:r>
      <w:proofErr w:type="spellStart"/>
      <w:r w:rsidR="00C40151" w:rsidRPr="00C40151">
        <w:rPr>
          <w:rFonts w:ascii="Times New Roman" w:hAnsi="Times New Roman" w:cs="Times New Roman"/>
          <w:sz w:val="24"/>
          <w:szCs w:val="24"/>
        </w:rPr>
        <w:t>Волгограднефтепереработка</w:t>
      </w:r>
      <w:proofErr w:type="spellEnd"/>
      <w:r w:rsidR="00C40151" w:rsidRPr="00C40151">
        <w:rPr>
          <w:rFonts w:ascii="Times New Roman" w:hAnsi="Times New Roman" w:cs="Times New Roman"/>
          <w:sz w:val="24"/>
          <w:szCs w:val="24"/>
        </w:rPr>
        <w:t xml:space="preserve">, Саратовский НПЗ, Рязанская нефтеперерабатывающая компания, КИНЕФ, СИБУР, Газпром нефть, Амурский ГХК, ИЦ «Кронштадт», ИНТИ, Минпромторг России, Газпромнефть - Промышленные Инновации, ЛУКОЙЛ-Технологии, АЭМ-Технологии, </w:t>
      </w:r>
      <w:proofErr w:type="spellStart"/>
      <w:r w:rsidR="00C40151" w:rsidRPr="00C40151">
        <w:rPr>
          <w:rFonts w:ascii="Times New Roman" w:hAnsi="Times New Roman" w:cs="Times New Roman"/>
          <w:sz w:val="24"/>
          <w:szCs w:val="24"/>
        </w:rPr>
        <w:t>Белэнергомаш</w:t>
      </w:r>
      <w:proofErr w:type="spellEnd"/>
      <w:r w:rsidR="00C40151" w:rsidRPr="00C40151">
        <w:rPr>
          <w:rFonts w:ascii="Times New Roman" w:hAnsi="Times New Roman" w:cs="Times New Roman"/>
          <w:sz w:val="24"/>
          <w:szCs w:val="24"/>
        </w:rPr>
        <w:t xml:space="preserve">-БЗЭМ, </w:t>
      </w:r>
      <w:proofErr w:type="spellStart"/>
      <w:r w:rsidR="00C40151" w:rsidRPr="00C40151">
        <w:rPr>
          <w:rFonts w:ascii="Times New Roman" w:hAnsi="Times New Roman" w:cs="Times New Roman"/>
          <w:sz w:val="24"/>
          <w:szCs w:val="24"/>
        </w:rPr>
        <w:t>БорМаш</w:t>
      </w:r>
      <w:proofErr w:type="spellEnd"/>
      <w:r w:rsidR="00C40151" w:rsidRPr="00C401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40151" w:rsidRPr="00C40151">
        <w:rPr>
          <w:rFonts w:ascii="Times New Roman" w:hAnsi="Times New Roman" w:cs="Times New Roman"/>
          <w:sz w:val="24"/>
          <w:szCs w:val="24"/>
        </w:rPr>
        <w:t>Казанькомпрессормаш</w:t>
      </w:r>
      <w:proofErr w:type="spellEnd"/>
      <w:r w:rsidR="00C40151" w:rsidRPr="00C401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40151" w:rsidRPr="00C40151">
        <w:rPr>
          <w:rFonts w:ascii="Times New Roman" w:hAnsi="Times New Roman" w:cs="Times New Roman"/>
          <w:sz w:val="24"/>
          <w:szCs w:val="24"/>
        </w:rPr>
        <w:t>Курганхиммаш</w:t>
      </w:r>
      <w:proofErr w:type="spellEnd"/>
      <w:r w:rsidR="00C40151" w:rsidRPr="00C40151">
        <w:rPr>
          <w:rFonts w:ascii="Times New Roman" w:hAnsi="Times New Roman" w:cs="Times New Roman"/>
          <w:sz w:val="24"/>
          <w:szCs w:val="24"/>
        </w:rPr>
        <w:t xml:space="preserve">, Уралтехнострой-Туймазыхиммаш, ПТПА, </w:t>
      </w:r>
      <w:proofErr w:type="spellStart"/>
      <w:r w:rsidR="00C40151" w:rsidRPr="00C40151">
        <w:rPr>
          <w:rFonts w:ascii="Times New Roman" w:hAnsi="Times New Roman" w:cs="Times New Roman"/>
          <w:sz w:val="24"/>
          <w:szCs w:val="24"/>
        </w:rPr>
        <w:t>Айсорс</w:t>
      </w:r>
      <w:proofErr w:type="spellEnd"/>
      <w:r w:rsidR="00C40151" w:rsidRPr="00C40151">
        <w:rPr>
          <w:rFonts w:ascii="Times New Roman" w:hAnsi="Times New Roman" w:cs="Times New Roman"/>
          <w:sz w:val="24"/>
          <w:szCs w:val="24"/>
        </w:rPr>
        <w:t>, Газпромбанк и многие другие.</w:t>
      </w:r>
    </w:p>
    <w:p w14:paraId="0902FB32" w14:textId="77777777" w:rsidR="00C40151" w:rsidRPr="00C40151" w:rsidRDefault="00C40151" w:rsidP="00C4015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F2D89BE" w14:textId="77777777" w:rsidR="00C40151" w:rsidRPr="00C40151" w:rsidRDefault="00C40151" w:rsidP="00C40151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40151">
        <w:rPr>
          <w:rFonts w:ascii="Times New Roman" w:hAnsi="Times New Roman" w:cs="Times New Roman"/>
          <w:i/>
          <w:iCs/>
          <w:sz w:val="24"/>
          <w:szCs w:val="24"/>
        </w:rPr>
        <w:t>тел.: (495) 514-4468, 514-5856</w:t>
      </w:r>
    </w:p>
    <w:p w14:paraId="410A2FEA" w14:textId="77777777" w:rsidR="00C40151" w:rsidRPr="00C40151" w:rsidRDefault="002735F3" w:rsidP="00C40151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hyperlink r:id="rId9" w:history="1">
        <w:r w:rsidR="00C40151" w:rsidRPr="00C40151">
          <w:rPr>
            <w:rStyle w:val="ac"/>
            <w:rFonts w:ascii="Times New Roman" w:hAnsi="Times New Roman" w:cs="Times New Roman"/>
            <w:i/>
            <w:iCs/>
            <w:sz w:val="24"/>
            <w:szCs w:val="24"/>
            <w:lang w:val="en-US"/>
          </w:rPr>
          <w:t>info</w:t>
        </w:r>
        <w:r w:rsidR="00C40151" w:rsidRPr="00C40151">
          <w:rPr>
            <w:rStyle w:val="ac"/>
            <w:rFonts w:ascii="Times New Roman" w:hAnsi="Times New Roman" w:cs="Times New Roman"/>
            <w:i/>
            <w:iCs/>
            <w:sz w:val="24"/>
            <w:szCs w:val="24"/>
          </w:rPr>
          <w:t>@</w:t>
        </w:r>
        <w:r w:rsidR="00C40151" w:rsidRPr="00C40151">
          <w:rPr>
            <w:rStyle w:val="ac"/>
            <w:rFonts w:ascii="Times New Roman" w:hAnsi="Times New Roman" w:cs="Times New Roman"/>
            <w:i/>
            <w:iCs/>
            <w:sz w:val="24"/>
            <w:szCs w:val="24"/>
            <w:lang w:val="en-US"/>
          </w:rPr>
          <w:t>n</w:t>
        </w:r>
        <w:r w:rsidR="00C40151" w:rsidRPr="00C40151">
          <w:rPr>
            <w:rStyle w:val="ac"/>
            <w:rFonts w:ascii="Times New Roman" w:hAnsi="Times New Roman" w:cs="Times New Roman"/>
            <w:i/>
            <w:iCs/>
            <w:sz w:val="24"/>
            <w:szCs w:val="24"/>
          </w:rPr>
          <w:t>-</w:t>
        </w:r>
        <w:r w:rsidR="00C40151" w:rsidRPr="00C40151">
          <w:rPr>
            <w:rStyle w:val="ac"/>
            <w:rFonts w:ascii="Times New Roman" w:hAnsi="Times New Roman" w:cs="Times New Roman"/>
            <w:i/>
            <w:iCs/>
            <w:sz w:val="24"/>
            <w:szCs w:val="24"/>
            <w:lang w:val="en-US"/>
          </w:rPr>
          <w:t>g</w:t>
        </w:r>
        <w:r w:rsidR="00C40151" w:rsidRPr="00C40151">
          <w:rPr>
            <w:rStyle w:val="ac"/>
            <w:rFonts w:ascii="Times New Roman" w:hAnsi="Times New Roman" w:cs="Times New Roman"/>
            <w:i/>
            <w:iCs/>
            <w:sz w:val="24"/>
            <w:szCs w:val="24"/>
          </w:rPr>
          <w:t>-</w:t>
        </w:r>
        <w:r w:rsidR="00C40151" w:rsidRPr="00C40151">
          <w:rPr>
            <w:rStyle w:val="ac"/>
            <w:rFonts w:ascii="Times New Roman" w:hAnsi="Times New Roman" w:cs="Times New Roman"/>
            <w:i/>
            <w:iCs/>
            <w:sz w:val="24"/>
            <w:szCs w:val="24"/>
            <w:lang w:val="en-US"/>
          </w:rPr>
          <w:t>k</w:t>
        </w:r>
        <w:r w:rsidR="00C40151" w:rsidRPr="00C40151">
          <w:rPr>
            <w:rStyle w:val="ac"/>
            <w:rFonts w:ascii="Times New Roman" w:hAnsi="Times New Roman" w:cs="Times New Roman"/>
            <w:i/>
            <w:iCs/>
            <w:sz w:val="24"/>
            <w:szCs w:val="24"/>
          </w:rPr>
          <w:t>.</w:t>
        </w:r>
        <w:r w:rsidR="00C40151" w:rsidRPr="00C40151">
          <w:rPr>
            <w:rStyle w:val="ac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</w:hyperlink>
      <w:r w:rsidR="00C40151" w:rsidRPr="00C40151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hyperlink r:id="rId10" w:history="1">
        <w:r w:rsidR="00C40151" w:rsidRPr="00C40151">
          <w:rPr>
            <w:rStyle w:val="ac"/>
            <w:rFonts w:ascii="Times New Roman" w:hAnsi="Times New Roman" w:cs="Times New Roman"/>
            <w:i/>
            <w:iCs/>
            <w:sz w:val="24"/>
            <w:szCs w:val="24"/>
          </w:rPr>
          <w:t>www.n-g-k.ru</w:t>
        </w:r>
      </w:hyperlink>
    </w:p>
    <w:p w14:paraId="3F8B2F01" w14:textId="77777777" w:rsidR="003C11A9" w:rsidRPr="00C40151" w:rsidRDefault="003C11A9" w:rsidP="00C4015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C11A9" w:rsidRPr="00C40151" w:rsidSect="00035A6F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49E6"/>
    <w:multiLevelType w:val="hybridMultilevel"/>
    <w:tmpl w:val="8FA0594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B47AD"/>
    <w:multiLevelType w:val="hybridMultilevel"/>
    <w:tmpl w:val="A99AE560"/>
    <w:lvl w:ilvl="0" w:tplc="A352EF1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146EF"/>
    <w:multiLevelType w:val="hybridMultilevel"/>
    <w:tmpl w:val="F9585E9C"/>
    <w:lvl w:ilvl="0" w:tplc="A352EF1A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52C34FEC"/>
    <w:multiLevelType w:val="hybridMultilevel"/>
    <w:tmpl w:val="C870124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AF6BCF"/>
    <w:multiLevelType w:val="hybridMultilevel"/>
    <w:tmpl w:val="75606B54"/>
    <w:lvl w:ilvl="0" w:tplc="A352E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8A265E"/>
    <w:multiLevelType w:val="hybridMultilevel"/>
    <w:tmpl w:val="45066AFA"/>
    <w:lvl w:ilvl="0" w:tplc="66B6EDC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0C6DA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9891D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46DBE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DC643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42370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4046A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5C057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DC43E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151"/>
    <w:rsid w:val="00035A6F"/>
    <w:rsid w:val="001637C9"/>
    <w:rsid w:val="001A23FC"/>
    <w:rsid w:val="002735F3"/>
    <w:rsid w:val="002D4FF1"/>
    <w:rsid w:val="003C11A9"/>
    <w:rsid w:val="00455E99"/>
    <w:rsid w:val="00531FAF"/>
    <w:rsid w:val="005332F3"/>
    <w:rsid w:val="005A3F33"/>
    <w:rsid w:val="005E2C05"/>
    <w:rsid w:val="006D7999"/>
    <w:rsid w:val="00A7773D"/>
    <w:rsid w:val="00B8439F"/>
    <w:rsid w:val="00C40151"/>
    <w:rsid w:val="00DB5158"/>
    <w:rsid w:val="00E7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7A348"/>
  <w15:chartTrackingRefBased/>
  <w15:docId w15:val="{66FA23A1-463E-4559-9ACF-11CC99138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01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015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01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01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01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01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01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015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015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015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4015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40151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C40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76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50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7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11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@n-g-k.ru?subject=&#1055;&#1088;&#1086;&#1089;&#1080;&#1084;%20&#1085;&#1072;&#1087;&#1088;&#1072;&#1074;&#1080;&#1090;&#1100;%20&#1087;&#1088;&#1086;&#1075;&#1088;&#1072;&#1084;&#1084;&#1091;%20&#1053;&#1045;&#1060;&#1058;&#1045;&#1043;&#1040;&#1047;&#1054;&#1055;&#1045;&#1056;&#1045;&#1056;&#1040;&#1041;&#1054;&#1058;&#1050;&#1040;-2025,%2029%20&#1084;&#1072;&#1103;%20&#1052;&#1086;&#1089;&#1082;&#1074;&#1072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-g-k.ru/?page=meropr11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n-g-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n-g-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Курятова</dc:creator>
  <cp:keywords/>
  <dc:description/>
  <cp:lastModifiedBy>Elena Stepanova</cp:lastModifiedBy>
  <cp:revision>9</cp:revision>
  <dcterms:created xsi:type="dcterms:W3CDTF">2025-05-15T14:35:00Z</dcterms:created>
  <dcterms:modified xsi:type="dcterms:W3CDTF">2025-05-21T07:53:00Z</dcterms:modified>
</cp:coreProperties>
</file>