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F0448" w14:textId="5DFF5A24" w:rsidR="00EC0820" w:rsidRDefault="00EC0820" w:rsidP="00EC08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0820">
        <w:rPr>
          <w:rFonts w:ascii="Times New Roman" w:hAnsi="Times New Roman" w:cs="Times New Roman"/>
          <w:b/>
          <w:bCs/>
          <w:sz w:val="24"/>
          <w:szCs w:val="24"/>
        </w:rPr>
        <w:t xml:space="preserve">27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февраля в Москве обсудят закупки для </w:t>
      </w:r>
      <w:r>
        <w:rPr>
          <w:rFonts w:ascii="Times New Roman" w:hAnsi="Times New Roman" w:cs="Times New Roman"/>
          <w:b/>
          <w:bCs/>
          <w:sz w:val="24"/>
          <w:szCs w:val="24"/>
        </w:rPr>
        <w:t>строительства и реконструкции объектов генерации и сетевого комплекс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38342675" w14:textId="77777777" w:rsidR="00EC0820" w:rsidRDefault="00EC0820" w:rsidP="00EC08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BCFF7" w14:textId="77777777" w:rsidR="00EC0820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820">
        <w:rPr>
          <w:rFonts w:ascii="Times New Roman" w:hAnsi="Times New Roman" w:cs="Times New Roman"/>
          <w:sz w:val="24"/>
          <w:szCs w:val="24"/>
        </w:rPr>
        <w:t>При реализации проектов службы материально-технического обеспечения и закупок столкнулись с потребностью ремонта и обслуживания иностранного оборудования и вопросами дальнейшего импортозамещения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C3B98B" w14:textId="77777777" w:rsidR="00EC0820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B2AE3" w14:textId="26DDDF71" w:rsidR="00EC0820" w:rsidRPr="00EC0820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Дефицит критически важных комплектующих, вопросы ценообразования, национализация закупок – вопросы, которые </w:t>
      </w:r>
      <w:r w:rsidRPr="00EC0820">
        <w:rPr>
          <w:rFonts w:ascii="Times New Roman" w:hAnsi="Times New Roman" w:cs="Times New Roman"/>
          <w:sz w:val="24"/>
          <w:szCs w:val="24"/>
        </w:rPr>
        <w:t>треб</w:t>
      </w:r>
      <w:r>
        <w:rPr>
          <w:rFonts w:ascii="Times New Roman" w:hAnsi="Times New Roman" w:cs="Times New Roman"/>
          <w:sz w:val="24"/>
          <w:szCs w:val="24"/>
        </w:rPr>
        <w:t>уют</w:t>
      </w:r>
      <w:r w:rsidRPr="00EC0820">
        <w:rPr>
          <w:rFonts w:ascii="Times New Roman" w:hAnsi="Times New Roman" w:cs="Times New Roman"/>
          <w:sz w:val="24"/>
          <w:szCs w:val="24"/>
        </w:rPr>
        <w:t xml:space="preserve"> гибкости и оперативности в принятии решений, а также поиска новых форматов для решения привычных задач. </w:t>
      </w:r>
    </w:p>
    <w:p w14:paraId="5D893761" w14:textId="77777777" w:rsidR="00EC0820" w:rsidRPr="00EC0820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A662B7" w14:textId="77777777" w:rsidR="00EC0820" w:rsidRPr="00946007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007">
        <w:rPr>
          <w:rFonts w:ascii="Times New Roman" w:hAnsi="Times New Roman" w:cs="Times New Roman"/>
          <w:b/>
          <w:bCs/>
          <w:sz w:val="24"/>
          <w:szCs w:val="24"/>
        </w:rPr>
        <w:t xml:space="preserve">27 февраля 2025 года </w:t>
      </w:r>
      <w:r w:rsidRPr="00946007">
        <w:rPr>
          <w:rFonts w:ascii="Times New Roman" w:hAnsi="Times New Roman" w:cs="Times New Roman"/>
          <w:sz w:val="24"/>
          <w:szCs w:val="24"/>
        </w:rPr>
        <w:t>в Москве</w:t>
      </w:r>
      <w:r w:rsidRPr="00946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6007">
        <w:rPr>
          <w:rFonts w:ascii="Times New Roman" w:hAnsi="Times New Roman" w:cs="Times New Roman"/>
          <w:sz w:val="24"/>
          <w:szCs w:val="24"/>
        </w:rPr>
        <w:t>состоится VI</w:t>
      </w:r>
      <w:r w:rsidRPr="0094600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46007">
        <w:rPr>
          <w:rFonts w:ascii="Times New Roman" w:hAnsi="Times New Roman" w:cs="Times New Roman"/>
          <w:sz w:val="24"/>
          <w:szCs w:val="24"/>
        </w:rPr>
        <w:t xml:space="preserve"> конференция </w:t>
      </w:r>
      <w:r w:rsidRPr="00946007">
        <w:rPr>
          <w:rFonts w:ascii="Times New Roman" w:hAnsi="Times New Roman" w:cs="Times New Roman"/>
          <w:b/>
          <w:bCs/>
          <w:sz w:val="24"/>
          <w:szCs w:val="24"/>
        </w:rPr>
        <w:t xml:space="preserve">«Инвестиционные проекты, модернизация, закупки в электроэнергетике» (ИНВЕСТЭНЕРГО - 2025). </w:t>
      </w:r>
    </w:p>
    <w:p w14:paraId="5F25DD2C" w14:textId="77777777" w:rsidR="00EC0820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2C0E4" w14:textId="218FF039" w:rsidR="00EC0820" w:rsidRPr="00946007" w:rsidRDefault="00E10307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конференции запланирована дискуссия служб снабжения генерирующих и сетевых компаний. </w:t>
      </w:r>
      <w:r w:rsidR="00EC0820">
        <w:rPr>
          <w:rFonts w:ascii="Times New Roman" w:hAnsi="Times New Roman" w:cs="Times New Roman"/>
          <w:sz w:val="24"/>
          <w:szCs w:val="24"/>
        </w:rPr>
        <w:t xml:space="preserve">Участники обсудят потенциал развития отрасли, реализацию проектов строительства и реконструкции, современные инжиниринговые решения при проектировании и строительстве объектов электроэнергетики, техническое перевооружение действующих объектов, импортозамещение и реверс-инжиниринг энергетического оборудования.     </w:t>
      </w:r>
    </w:p>
    <w:p w14:paraId="60CED7D9" w14:textId="77777777" w:rsidR="00EC0820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B84AF" w14:textId="28D1B3EA" w:rsidR="00EC0820" w:rsidRPr="00946007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007">
        <w:rPr>
          <w:rFonts w:ascii="Times New Roman" w:hAnsi="Times New Roman" w:cs="Times New Roman"/>
          <w:b/>
          <w:bCs/>
          <w:sz w:val="24"/>
          <w:szCs w:val="24"/>
        </w:rPr>
        <w:t>В мероприятии примут участие представители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6007">
        <w:rPr>
          <w:rFonts w:ascii="Times New Roman" w:hAnsi="Times New Roman" w:cs="Times New Roman"/>
          <w:sz w:val="24"/>
          <w:szCs w:val="24"/>
        </w:rPr>
        <w:t xml:space="preserve">РусГидро – Снабжение, Сибирская Генерирующая Компания, Форвард Энерго, Квадра, Мосэнерго, Башкирская генерирующая компания, Нижневартовская ГРЭС, ТГК-11, ТГК-16, ОЭК, </w:t>
      </w:r>
      <w:proofErr w:type="spellStart"/>
      <w:r w:rsidRPr="00946007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946007">
        <w:rPr>
          <w:rFonts w:ascii="Times New Roman" w:hAnsi="Times New Roman" w:cs="Times New Roman"/>
          <w:sz w:val="24"/>
          <w:szCs w:val="24"/>
        </w:rPr>
        <w:t xml:space="preserve"> Северный Кавказ, </w:t>
      </w:r>
      <w:proofErr w:type="spellStart"/>
      <w:r w:rsidRPr="00946007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946007">
        <w:rPr>
          <w:rFonts w:ascii="Times New Roman" w:hAnsi="Times New Roman" w:cs="Times New Roman"/>
          <w:sz w:val="24"/>
          <w:szCs w:val="24"/>
        </w:rPr>
        <w:t xml:space="preserve"> Центр, </w:t>
      </w:r>
      <w:proofErr w:type="spellStart"/>
      <w:r w:rsidRPr="00946007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946007">
        <w:rPr>
          <w:rFonts w:ascii="Times New Roman" w:hAnsi="Times New Roman" w:cs="Times New Roman"/>
          <w:sz w:val="24"/>
          <w:szCs w:val="24"/>
        </w:rPr>
        <w:t xml:space="preserve"> Центр, РусГидро, Концерн Росэнергоатом, Ленинградская АЭС, ИнтерРАО – Управление электрогенерацией, </w:t>
      </w:r>
      <w:proofErr w:type="spellStart"/>
      <w:r w:rsidRPr="00946007">
        <w:rPr>
          <w:rFonts w:ascii="Times New Roman" w:hAnsi="Times New Roman" w:cs="Times New Roman"/>
          <w:sz w:val="24"/>
          <w:szCs w:val="24"/>
        </w:rPr>
        <w:t>ИнтерЛогистика</w:t>
      </w:r>
      <w:proofErr w:type="spellEnd"/>
      <w:r w:rsidRPr="00946007">
        <w:rPr>
          <w:rFonts w:ascii="Times New Roman" w:hAnsi="Times New Roman" w:cs="Times New Roman"/>
          <w:sz w:val="24"/>
          <w:szCs w:val="24"/>
        </w:rPr>
        <w:t xml:space="preserve">, ЛУКОЙЛ-Энергосети, Корпорация развития Дальнего Востока и Арктики, Газпромбанк, </w:t>
      </w:r>
      <w:proofErr w:type="spellStart"/>
      <w:r w:rsidRPr="00946007">
        <w:rPr>
          <w:rFonts w:ascii="Times New Roman" w:hAnsi="Times New Roman" w:cs="Times New Roman"/>
          <w:sz w:val="24"/>
          <w:szCs w:val="24"/>
        </w:rPr>
        <w:t>Айсорс</w:t>
      </w:r>
      <w:proofErr w:type="spellEnd"/>
      <w:r w:rsidRPr="00946007">
        <w:rPr>
          <w:rFonts w:ascii="Times New Roman" w:hAnsi="Times New Roman" w:cs="Times New Roman"/>
          <w:sz w:val="24"/>
          <w:szCs w:val="24"/>
        </w:rPr>
        <w:t xml:space="preserve"> и многие другие.</w:t>
      </w:r>
    </w:p>
    <w:p w14:paraId="2718162B" w14:textId="77777777" w:rsidR="00EC0820" w:rsidRPr="00470475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414CA" w14:textId="012C99E2" w:rsidR="00EC0820" w:rsidRPr="00946007" w:rsidRDefault="00EC0820" w:rsidP="00EC0820">
      <w:pPr>
        <w:spacing w:after="0" w:line="240" w:lineRule="auto"/>
        <w:rPr>
          <w:rStyle w:val="ac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>HYPERLINK "https://www.n-g-k.ru/?page=meropr111"</w:instrTex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46007">
        <w:rPr>
          <w:rStyle w:val="ac"/>
          <w:rFonts w:ascii="Times New Roman" w:hAnsi="Times New Roman" w:cs="Times New Roman"/>
          <w:b/>
          <w:bCs/>
          <w:sz w:val="24"/>
          <w:szCs w:val="24"/>
        </w:rPr>
        <w:t>Запросить программу Инвестэнерго-</w:t>
      </w:r>
      <w:proofErr w:type="gramStart"/>
      <w:r w:rsidRPr="00946007">
        <w:rPr>
          <w:rStyle w:val="ac"/>
          <w:rFonts w:ascii="Times New Roman" w:hAnsi="Times New Roman" w:cs="Times New Roman"/>
          <w:b/>
          <w:bCs/>
          <w:sz w:val="24"/>
          <w:szCs w:val="24"/>
        </w:rPr>
        <w:t>2025 »</w:t>
      </w:r>
      <w:proofErr w:type="gramEnd"/>
    </w:p>
    <w:p w14:paraId="7EAE59DA" w14:textId="77777777" w:rsidR="00EC0820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5CF30CCC" w14:textId="77777777" w:rsidR="00EC0820" w:rsidRPr="00946007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007">
        <w:rPr>
          <w:rFonts w:ascii="Times New Roman" w:hAnsi="Times New Roman" w:cs="Times New Roman"/>
          <w:b/>
          <w:bCs/>
          <w:sz w:val="24"/>
          <w:szCs w:val="24"/>
        </w:rPr>
        <w:t>Каждый участник получит новый выпуск настенной карты «Инвестиционные проекты в электроэнергетике-2025».</w:t>
      </w:r>
      <w:r w:rsidRPr="009460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6F8C9" w14:textId="77777777" w:rsidR="00EC0820" w:rsidRPr="00946007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311AF" w14:textId="77777777" w:rsidR="00EC0820" w:rsidRPr="00946007" w:rsidRDefault="00EC0820" w:rsidP="00EC08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46007">
        <w:rPr>
          <w:rFonts w:ascii="Times New Roman" w:hAnsi="Times New Roman" w:cs="Times New Roman"/>
          <w:i/>
          <w:iCs/>
          <w:sz w:val="24"/>
          <w:szCs w:val="24"/>
        </w:rPr>
        <w:t>тел.: (495) 514-4468, 514-5856</w:t>
      </w:r>
    </w:p>
    <w:p w14:paraId="460A382C" w14:textId="77777777" w:rsidR="00EC0820" w:rsidRPr="00946007" w:rsidRDefault="00EC0820" w:rsidP="00EC08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hyperlink r:id="rId5" w:history="1">
        <w:r w:rsidRPr="00946007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info</w:t>
        </w:r>
        <w:r w:rsidRPr="00946007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Pr="00946007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n</w:t>
        </w:r>
        <w:r w:rsidRPr="00946007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Pr="00946007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g</w:t>
        </w:r>
        <w:r w:rsidRPr="00946007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Pr="00946007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k</w:t>
        </w:r>
        <w:r w:rsidRPr="00946007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Pr="00946007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</w:hyperlink>
      <w:r w:rsidRPr="00946007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hyperlink r:id="rId6" w:history="1">
        <w:r w:rsidRPr="00946007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www.n-g-k.ru</w:t>
        </w:r>
      </w:hyperlink>
    </w:p>
    <w:p w14:paraId="1119C269" w14:textId="77777777" w:rsidR="00EC0820" w:rsidRPr="00946007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3E221" w14:textId="77777777" w:rsidR="00EC0820" w:rsidRPr="00946007" w:rsidRDefault="00EC0820" w:rsidP="00EC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4CC992" w14:textId="77777777" w:rsidR="003C11A9" w:rsidRDefault="003C11A9"/>
    <w:sectPr w:rsidR="003C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A39EF"/>
    <w:multiLevelType w:val="hybridMultilevel"/>
    <w:tmpl w:val="18DAC74C"/>
    <w:lvl w:ilvl="0" w:tplc="A352E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D5F27"/>
    <w:multiLevelType w:val="hybridMultilevel"/>
    <w:tmpl w:val="61602872"/>
    <w:lvl w:ilvl="0" w:tplc="A352E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607414">
    <w:abstractNumId w:val="0"/>
  </w:num>
  <w:num w:numId="2" w16cid:durableId="1934899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20"/>
    <w:rsid w:val="000960AB"/>
    <w:rsid w:val="003C11A9"/>
    <w:rsid w:val="00470475"/>
    <w:rsid w:val="005332F3"/>
    <w:rsid w:val="005A3F33"/>
    <w:rsid w:val="00A7773D"/>
    <w:rsid w:val="00E10307"/>
    <w:rsid w:val="00EC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236B"/>
  <w15:chartTrackingRefBased/>
  <w15:docId w15:val="{C924AF03-15C2-43E6-A5AA-E255988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820"/>
  </w:style>
  <w:style w:type="paragraph" w:styleId="1">
    <w:name w:val="heading 1"/>
    <w:basedOn w:val="a"/>
    <w:next w:val="a"/>
    <w:link w:val="10"/>
    <w:uiPriority w:val="9"/>
    <w:qFormat/>
    <w:rsid w:val="00EC0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8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8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8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08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08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08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08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08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08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08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08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0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0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0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0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0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08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08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08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08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08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082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C08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-g-k.ru" TargetMode="External"/><Relationship Id="rId5" Type="http://schemas.openxmlformats.org/officeDocument/2006/relationships/hyperlink" Target="mailto:info@n-g-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К</dc:creator>
  <cp:keywords/>
  <dc:description/>
  <cp:lastModifiedBy>С К</cp:lastModifiedBy>
  <cp:revision>3</cp:revision>
  <dcterms:created xsi:type="dcterms:W3CDTF">2025-02-18T08:39:00Z</dcterms:created>
  <dcterms:modified xsi:type="dcterms:W3CDTF">2025-02-18T08:48:00Z</dcterms:modified>
</cp:coreProperties>
</file>