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58" w:rsidRPr="00DB36B8" w:rsidRDefault="002E7807" w:rsidP="00D85889">
      <w:pPr>
        <w:jc w:val="center"/>
        <w:rPr>
          <w:rFonts w:ascii="Times New Roman" w:hAnsi="Times New Roman"/>
          <w:b/>
          <w:color w:val="3D3C3C"/>
        </w:rPr>
      </w:pPr>
      <w:r w:rsidRPr="00DB36B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34BC5" id="AutoShape 3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6A3058" w:rsidRPr="00DB36B8">
        <w:rPr>
          <w:rFonts w:ascii="Times New Roman" w:hAnsi="Times New Roman"/>
          <w:b/>
          <w:color w:val="3D3C3C"/>
        </w:rPr>
        <w:t>В период с</w:t>
      </w:r>
      <w:r w:rsidR="006A3058" w:rsidRPr="00DB36B8">
        <w:rPr>
          <w:rFonts w:ascii="Times New Roman" w:hAnsi="Times New Roman"/>
          <w:b/>
          <w:bCs/>
          <w:color w:val="3D3C3C"/>
          <w:bdr w:val="none" w:sz="0" w:space="0" w:color="auto" w:frame="1"/>
        </w:rPr>
        <w:t> 18 по 20 октября 2022 года</w:t>
      </w:r>
    </w:p>
    <w:p w:rsidR="006A3058" w:rsidRPr="00DB36B8" w:rsidRDefault="006A3058" w:rsidP="00D85889">
      <w:pPr>
        <w:pStyle w:val="afd"/>
        <w:shd w:val="clear" w:color="auto" w:fill="FFFFFF"/>
        <w:spacing w:before="0" w:beforeAutospacing="0" w:after="0" w:afterAutospacing="0"/>
        <w:jc w:val="center"/>
        <w:textAlignment w:val="baseline"/>
        <w:rPr>
          <w:color w:val="3D3C3C"/>
        </w:rPr>
      </w:pPr>
      <w:r w:rsidRPr="00DB36B8">
        <w:rPr>
          <w:color w:val="3D3C3C"/>
        </w:rPr>
        <w:t>в Международном выставочном центре </w:t>
      </w:r>
      <w:r w:rsidRPr="00DB36B8">
        <w:rPr>
          <w:b/>
          <w:bCs/>
          <w:color w:val="3D3C3C"/>
          <w:bdr w:val="none" w:sz="0" w:space="0" w:color="auto" w:frame="1"/>
        </w:rPr>
        <w:t>«Крокус Экспо» (павильон № 1)</w:t>
      </w:r>
      <w:r w:rsidRPr="00DB36B8">
        <w:rPr>
          <w:color w:val="3D3C3C"/>
        </w:rPr>
        <w:t>, Москва</w:t>
      </w:r>
    </w:p>
    <w:p w:rsidR="001372A7" w:rsidRPr="00DB36B8" w:rsidRDefault="006A3058" w:rsidP="00D85889">
      <w:pPr>
        <w:pStyle w:val="afd"/>
        <w:shd w:val="clear" w:color="auto" w:fill="FFFFFF"/>
        <w:spacing w:before="0" w:beforeAutospacing="0" w:after="0" w:afterAutospacing="0"/>
        <w:jc w:val="center"/>
        <w:textAlignment w:val="baseline"/>
        <w:rPr>
          <w:color w:val="0070C0"/>
        </w:rPr>
      </w:pPr>
      <w:r w:rsidRPr="00DB36B8">
        <w:rPr>
          <w:color w:val="3D3C3C"/>
        </w:rPr>
        <w:t xml:space="preserve">состоится </w:t>
      </w:r>
      <w:r w:rsidR="001372A7" w:rsidRPr="00DB36B8">
        <w:rPr>
          <w:b/>
          <w:color w:val="0070C0"/>
        </w:rPr>
        <w:t>XXVI Международная выставка средств обеспечения безопасности государства «</w:t>
      </w:r>
      <w:proofErr w:type="spellStart"/>
      <w:r w:rsidR="001372A7" w:rsidRPr="00DB36B8">
        <w:rPr>
          <w:b/>
          <w:color w:val="0070C0"/>
        </w:rPr>
        <w:t>Интерполитех</w:t>
      </w:r>
      <w:proofErr w:type="spellEnd"/>
      <w:r w:rsidR="001372A7" w:rsidRPr="00DB36B8">
        <w:rPr>
          <w:b/>
          <w:color w:val="0070C0"/>
        </w:rPr>
        <w:t xml:space="preserve"> – 2022»</w:t>
      </w:r>
    </w:p>
    <w:p w:rsidR="002771CB" w:rsidRPr="00DB36B8" w:rsidRDefault="008F3262" w:rsidP="001372A7">
      <w:pPr>
        <w:pStyle w:val="afd"/>
        <w:shd w:val="clear" w:color="auto" w:fill="FFFFFF"/>
        <w:spacing w:before="0" w:beforeAutospacing="0" w:after="0" w:afterAutospacing="0"/>
        <w:jc w:val="both"/>
        <w:textAlignment w:val="baseline"/>
        <w:rPr>
          <w:color w:val="3D3C3C"/>
          <w:shd w:val="clear" w:color="auto" w:fill="FFFFFF"/>
        </w:rPr>
      </w:pPr>
      <w:r w:rsidRPr="00DB36B8">
        <w:rPr>
          <w:color w:val="3D3C3C"/>
          <w:shd w:val="clear" w:color="auto" w:fill="FFFFFF"/>
        </w:rPr>
        <w:t xml:space="preserve">        </w:t>
      </w:r>
    </w:p>
    <w:p w:rsidR="008F3262" w:rsidRPr="00DB36B8" w:rsidRDefault="002771CB" w:rsidP="001372A7">
      <w:pPr>
        <w:pStyle w:val="afd"/>
        <w:shd w:val="clear" w:color="auto" w:fill="FFFFFF"/>
        <w:spacing w:before="0" w:beforeAutospacing="0" w:after="0" w:afterAutospacing="0"/>
        <w:jc w:val="both"/>
        <w:textAlignment w:val="baseline"/>
        <w:rPr>
          <w:color w:val="3D3C3C"/>
          <w:shd w:val="clear" w:color="auto" w:fill="FFFFFF"/>
        </w:rPr>
      </w:pPr>
      <w:r w:rsidRPr="00DB36B8">
        <w:rPr>
          <w:color w:val="3D3C3C"/>
          <w:shd w:val="clear" w:color="auto" w:fill="FFFFFF"/>
        </w:rPr>
        <w:t xml:space="preserve">         </w:t>
      </w:r>
      <w:r w:rsidR="008F3262" w:rsidRPr="00DB36B8">
        <w:rPr>
          <w:color w:val="3D3C3C"/>
          <w:shd w:val="clear" w:color="auto" w:fill="FFFFFF"/>
        </w:rPr>
        <w:t xml:space="preserve"> </w:t>
      </w:r>
      <w:r w:rsidR="004249E9" w:rsidRPr="00DB36B8">
        <w:rPr>
          <w:b/>
          <w:color w:val="3D3C3C"/>
          <w:shd w:val="clear" w:color="auto" w:fill="FFFFFF"/>
        </w:rPr>
        <w:t>Международный форум «</w:t>
      </w:r>
      <w:proofErr w:type="spellStart"/>
      <w:r w:rsidR="004249E9" w:rsidRPr="00DB36B8">
        <w:rPr>
          <w:b/>
          <w:color w:val="3D3C3C"/>
          <w:shd w:val="clear" w:color="auto" w:fill="FFFFFF"/>
        </w:rPr>
        <w:t>Интерполитех</w:t>
      </w:r>
      <w:proofErr w:type="spellEnd"/>
      <w:r w:rsidR="004249E9" w:rsidRPr="00DB36B8">
        <w:rPr>
          <w:b/>
          <w:color w:val="3D3C3C"/>
          <w:shd w:val="clear" w:color="auto" w:fill="FFFFFF"/>
        </w:rPr>
        <w:t>: цифровая трансформация безопасности государства» организован</w:t>
      </w:r>
      <w:r w:rsidR="004249E9" w:rsidRPr="00DB36B8">
        <w:rPr>
          <w:color w:val="3D3C3C"/>
          <w:shd w:val="clear" w:color="auto" w:fill="FFFFFF"/>
        </w:rPr>
        <w:t xml:space="preserve"> </w:t>
      </w:r>
      <w:r w:rsidR="004249E9" w:rsidRPr="00DB36B8">
        <w:rPr>
          <w:b/>
          <w:color w:val="3D3C3C"/>
          <w:shd w:val="clear" w:color="auto" w:fill="FFFFFF"/>
        </w:rPr>
        <w:t xml:space="preserve">при поддержке </w:t>
      </w:r>
      <w:proofErr w:type="spellStart"/>
      <w:r w:rsidR="004249E9" w:rsidRPr="00DB36B8">
        <w:rPr>
          <w:b/>
          <w:color w:val="3D3C3C"/>
          <w:shd w:val="clear" w:color="auto" w:fill="FFFFFF"/>
        </w:rPr>
        <w:t>Минцифры</w:t>
      </w:r>
      <w:proofErr w:type="spellEnd"/>
      <w:r w:rsidR="004249E9" w:rsidRPr="00DB36B8">
        <w:rPr>
          <w:b/>
          <w:color w:val="3D3C3C"/>
          <w:shd w:val="clear" w:color="auto" w:fill="FFFFFF"/>
        </w:rPr>
        <w:t xml:space="preserve"> России</w:t>
      </w:r>
      <w:r w:rsidR="004249E9" w:rsidRPr="00DB36B8">
        <w:rPr>
          <w:color w:val="3D3C3C"/>
          <w:shd w:val="clear" w:color="auto" w:fill="FFFFFF"/>
        </w:rPr>
        <w:t xml:space="preserve"> и объединяет представителей заинтересованных органов федеральной и региональной власти и организаций, является ключевой ежегодной площадкой для эффективного диалога и выработки решений и рекомендаций по вопросам обеспечения национальной безопасности в условиях глобальных цифровых преобразований.</w:t>
      </w:r>
    </w:p>
    <w:p w:rsidR="006A3058" w:rsidRPr="00DB36B8" w:rsidRDefault="006A3058" w:rsidP="001372A7">
      <w:pPr>
        <w:pStyle w:val="afd"/>
        <w:shd w:val="clear" w:color="auto" w:fill="FFFFFF"/>
        <w:spacing w:before="0" w:beforeAutospacing="0" w:after="0" w:afterAutospacing="0"/>
        <w:jc w:val="both"/>
        <w:textAlignment w:val="baseline"/>
        <w:rPr>
          <w:color w:val="3D3C3C"/>
          <w:shd w:val="clear" w:color="auto" w:fill="FFFFFF"/>
        </w:rPr>
      </w:pPr>
    </w:p>
    <w:p w:rsidR="006A3058" w:rsidRPr="00DB36B8" w:rsidRDefault="006A3058" w:rsidP="006A3058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/>
          <w:color w:val="3D3C3C"/>
          <w:shd w:val="clear" w:color="auto" w:fill="FFFFFF"/>
          <w:lang w:eastAsia="ru-RU"/>
        </w:rPr>
      </w:pPr>
      <w:r w:rsidRPr="00DB36B8">
        <w:rPr>
          <w:rFonts w:ascii="Times New Roman" w:eastAsia="Times New Roman" w:hAnsi="Times New Roman"/>
          <w:color w:val="3D3C3C"/>
          <w:shd w:val="clear" w:color="auto" w:fill="FFFFFF"/>
          <w:lang w:eastAsia="ru-RU"/>
        </w:rPr>
        <w:t xml:space="preserve">          26-я Международная выставка средств обеспечения безопасности государства «Интерполитех-2022» включена в утвержденный Советом коллективной безопасности Организации Договора о коллективной безопасности «План мероприятий, посвященных 30-летию подписания Договора о коллективной безопасности и 20-летию ОДКБ».</w:t>
      </w:r>
    </w:p>
    <w:p w:rsidR="001372A7" w:rsidRPr="00DB36B8" w:rsidRDefault="00D85889" w:rsidP="00D85889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color w:val="3D3C3C"/>
        </w:rPr>
      </w:pPr>
      <w:r w:rsidRPr="00DB36B8">
        <w:rPr>
          <w:rFonts w:ascii="Times New Roman" w:eastAsia="Times New Roman" w:hAnsi="Times New Roman"/>
          <w:color w:val="3D3C3C"/>
          <w:shd w:val="clear" w:color="auto" w:fill="FFFFFF"/>
          <w:lang w:eastAsia="ru-RU"/>
        </w:rPr>
        <w:t xml:space="preserve">          </w:t>
      </w:r>
      <w:r w:rsidR="006A3058" w:rsidRPr="00DB36B8">
        <w:rPr>
          <w:rFonts w:ascii="Times New Roman" w:eastAsia="Times New Roman" w:hAnsi="Times New Roman"/>
          <w:color w:val="3D3C3C"/>
          <w:shd w:val="clear" w:color="auto" w:fill="FFFFFF"/>
          <w:lang w:eastAsia="ru-RU"/>
        </w:rPr>
        <w:t>Формируемая программа мероприятий выставки, нацеленная на налаживание взаимовыгодного сотрудничества органов государственной власти и бизнеса, совершенствование механизмов их взаимодействия, позволяет рассчитывать на повторение успеха мероприятия 2021 года и обеспечит присутствие и уникальный качественный состав целевой аудитории – руководителей и представителей заинтересованных органов государственной власти, органов власти субъектов РФ, российских и зарубежных правоохранительных органов, специальных служб, ключевых участников реализации государственных и региональных программ и проектов,  предприятий и организаций, чья деятельность связана с обеспечением государственной и общественной безопасности, предотвращением и ликвидацией последствий стихийных бедствий природного и техногенного характера, защитой и охраной государственной границы, обеспечением безопасности критически важных и потенциально опасных объек</w:t>
      </w:r>
      <w:r w:rsidRPr="00DB36B8">
        <w:rPr>
          <w:rFonts w:ascii="Times New Roman" w:eastAsia="Times New Roman" w:hAnsi="Times New Roman"/>
          <w:color w:val="3D3C3C"/>
          <w:shd w:val="clear" w:color="auto" w:fill="FFFFFF"/>
          <w:lang w:eastAsia="ru-RU"/>
        </w:rPr>
        <w:t>т</w:t>
      </w:r>
      <w:r w:rsidR="006A3058" w:rsidRPr="00DB36B8">
        <w:rPr>
          <w:rFonts w:ascii="Times New Roman" w:eastAsia="Times New Roman" w:hAnsi="Times New Roman"/>
          <w:color w:val="3D3C3C"/>
          <w:shd w:val="clear" w:color="auto" w:fill="FFFFFF"/>
          <w:lang w:eastAsia="ru-RU"/>
        </w:rPr>
        <w:t>ов.</w:t>
      </w:r>
    </w:p>
    <w:p w:rsidR="001372A7" w:rsidRPr="00DB36B8" w:rsidRDefault="002E7807" w:rsidP="002E7807">
      <w:pPr>
        <w:pStyle w:val="afd"/>
        <w:shd w:val="clear" w:color="auto" w:fill="FFFFFF"/>
        <w:spacing w:before="0" w:beforeAutospacing="0" w:after="0" w:afterAutospacing="0"/>
        <w:jc w:val="both"/>
        <w:textAlignment w:val="baseline"/>
        <w:rPr>
          <w:color w:val="3D3C3C"/>
        </w:rPr>
      </w:pPr>
      <w:r w:rsidRPr="00DB36B8">
        <w:rPr>
          <w:color w:val="3D3C3C"/>
          <w:shd w:val="clear" w:color="auto" w:fill="FFFFFF"/>
        </w:rPr>
        <w:t xml:space="preserve">       </w:t>
      </w:r>
      <w:r w:rsidR="004249E9" w:rsidRPr="00DB36B8">
        <w:rPr>
          <w:color w:val="3D3C3C"/>
        </w:rPr>
        <w:t xml:space="preserve">   </w:t>
      </w:r>
      <w:r w:rsidR="001372A7" w:rsidRPr="00DB36B8">
        <w:rPr>
          <w:color w:val="3D3C3C"/>
        </w:rPr>
        <w:t>Структурой Выставки и программы в ее рамках предусмотрена организация трех тематических кластеров:</w:t>
      </w:r>
    </w:p>
    <w:p w:rsidR="001372A7" w:rsidRPr="00DB36B8" w:rsidRDefault="001372A7" w:rsidP="001372A7">
      <w:pPr>
        <w:numPr>
          <w:ilvl w:val="0"/>
          <w:numId w:val="21"/>
        </w:numPr>
        <w:shd w:val="clear" w:color="auto" w:fill="FFFFFF"/>
        <w:spacing w:after="240"/>
        <w:textAlignment w:val="baseline"/>
        <w:rPr>
          <w:rFonts w:ascii="Times New Roman" w:eastAsia="Times New Roman" w:hAnsi="Times New Roman"/>
          <w:b/>
          <w:color w:val="3D3C3C"/>
          <w:lang w:eastAsia="ru-RU"/>
        </w:rPr>
      </w:pPr>
      <w:r w:rsidRPr="00DB36B8">
        <w:rPr>
          <w:rFonts w:ascii="Times New Roman" w:eastAsia="Times New Roman" w:hAnsi="Times New Roman"/>
          <w:b/>
          <w:color w:val="3D3C3C"/>
          <w:lang w:eastAsia="ru-RU"/>
        </w:rPr>
        <w:t>ИНТЕРПОЛИТЕХ: ЗАЩИТА И ОБОРОНА</w:t>
      </w:r>
    </w:p>
    <w:p w:rsidR="001372A7" w:rsidRPr="00DB36B8" w:rsidRDefault="001372A7" w:rsidP="001372A7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3D3C3C"/>
          <w:lang w:eastAsia="ru-RU"/>
        </w:rPr>
      </w:pPr>
      <w:r w:rsidRPr="00DB36B8">
        <w:rPr>
          <w:rFonts w:ascii="Times New Roman" w:eastAsia="Times New Roman" w:hAnsi="Times New Roman"/>
          <w:color w:val="3D3C3C"/>
          <w:lang w:eastAsia="ru-RU"/>
        </w:rPr>
        <w:t>Тематика экспозиции: Вооружение, военная и специальная техника</w:t>
      </w:r>
    </w:p>
    <w:p w:rsidR="001372A7" w:rsidRPr="00DB36B8" w:rsidRDefault="001372A7" w:rsidP="001372A7">
      <w:pPr>
        <w:numPr>
          <w:ilvl w:val="0"/>
          <w:numId w:val="21"/>
        </w:numPr>
        <w:shd w:val="clear" w:color="auto" w:fill="FFFFFF"/>
        <w:spacing w:after="240"/>
        <w:textAlignment w:val="baseline"/>
        <w:rPr>
          <w:rFonts w:ascii="Times New Roman" w:eastAsia="Times New Roman" w:hAnsi="Times New Roman"/>
          <w:b/>
          <w:color w:val="3D3C3C"/>
          <w:lang w:eastAsia="ru-RU"/>
        </w:rPr>
      </w:pPr>
      <w:r w:rsidRPr="00DB36B8">
        <w:rPr>
          <w:rFonts w:ascii="Times New Roman" w:eastAsia="Times New Roman" w:hAnsi="Times New Roman"/>
          <w:b/>
          <w:color w:val="3D3C3C"/>
          <w:lang w:eastAsia="ru-RU"/>
        </w:rPr>
        <w:t>ИНТЕРПОЛИТЕХ:</w:t>
      </w:r>
      <w:r w:rsidR="008F3262" w:rsidRPr="00DB36B8">
        <w:rPr>
          <w:rFonts w:ascii="Times New Roman" w:eastAsia="Times New Roman" w:hAnsi="Times New Roman"/>
          <w:b/>
          <w:color w:val="3D3C3C"/>
          <w:lang w:eastAsia="ru-RU"/>
        </w:rPr>
        <w:t xml:space="preserve"> ОХРАНА И</w:t>
      </w:r>
      <w:r w:rsidRPr="00DB36B8">
        <w:rPr>
          <w:rFonts w:ascii="Times New Roman" w:eastAsia="Times New Roman" w:hAnsi="Times New Roman"/>
          <w:b/>
          <w:color w:val="3D3C3C"/>
          <w:lang w:eastAsia="ru-RU"/>
        </w:rPr>
        <w:t xml:space="preserve"> БЕЗОПАСНОСТЬ </w:t>
      </w:r>
    </w:p>
    <w:p w:rsidR="008F3262" w:rsidRPr="00DB36B8" w:rsidRDefault="008F3262" w:rsidP="008F3262">
      <w:pPr>
        <w:shd w:val="clear" w:color="auto" w:fill="FFFFFF"/>
        <w:spacing w:after="240"/>
        <w:textAlignment w:val="baseline"/>
        <w:rPr>
          <w:rFonts w:ascii="Times New Roman" w:eastAsia="Times New Roman" w:hAnsi="Times New Roman"/>
          <w:color w:val="3D3C3C"/>
          <w:lang w:eastAsia="ru-RU"/>
        </w:rPr>
      </w:pPr>
      <w:r w:rsidRPr="00DB36B8">
        <w:rPr>
          <w:rFonts w:ascii="Times New Roman" w:eastAsia="Times New Roman" w:hAnsi="Times New Roman"/>
          <w:color w:val="3D3C3C"/>
          <w:lang w:eastAsia="ru-RU"/>
        </w:rPr>
        <w:t xml:space="preserve">Тематика экспозиции: Передовые технологии в интересах правоохранительных органов  </w:t>
      </w:r>
    </w:p>
    <w:p w:rsidR="001372A7" w:rsidRPr="00DB36B8" w:rsidRDefault="001372A7" w:rsidP="001372A7">
      <w:pPr>
        <w:numPr>
          <w:ilvl w:val="0"/>
          <w:numId w:val="21"/>
        </w:numPr>
        <w:shd w:val="clear" w:color="auto" w:fill="FFFFFF"/>
        <w:spacing w:after="240"/>
        <w:textAlignment w:val="baseline"/>
        <w:rPr>
          <w:rFonts w:ascii="Times New Roman" w:eastAsia="Times New Roman" w:hAnsi="Times New Roman"/>
          <w:b/>
          <w:color w:val="3D3C3C"/>
          <w:lang w:eastAsia="ru-RU"/>
        </w:rPr>
      </w:pPr>
      <w:r w:rsidRPr="00DB36B8">
        <w:rPr>
          <w:rFonts w:ascii="Times New Roman" w:eastAsia="Times New Roman" w:hAnsi="Times New Roman"/>
          <w:b/>
          <w:color w:val="3D3C3C"/>
          <w:lang w:eastAsia="ru-RU"/>
        </w:rPr>
        <w:t>ИНТЕРПОЛИТЕХ: ЦИФРОВАЯ ТРАНСФОРМАЦИЯ БЕЗОПАСНОСТИ</w:t>
      </w:r>
      <w:r w:rsidR="008F3262" w:rsidRPr="00DB36B8">
        <w:rPr>
          <w:rFonts w:ascii="Times New Roman" w:eastAsia="Times New Roman" w:hAnsi="Times New Roman"/>
          <w:b/>
          <w:color w:val="3D3C3C"/>
          <w:lang w:eastAsia="ru-RU"/>
        </w:rPr>
        <w:t xml:space="preserve"> </w:t>
      </w:r>
      <w:r w:rsidRPr="00DB36B8">
        <w:rPr>
          <w:rFonts w:ascii="Times New Roman" w:eastAsia="Times New Roman" w:hAnsi="Times New Roman"/>
          <w:b/>
          <w:color w:val="3D3C3C"/>
          <w:lang w:eastAsia="ru-RU"/>
        </w:rPr>
        <w:t>ГОСУДАРСТВА</w:t>
      </w:r>
    </w:p>
    <w:p w:rsidR="008F3262" w:rsidRPr="00DB36B8" w:rsidRDefault="008F3262" w:rsidP="008F3262">
      <w:pPr>
        <w:shd w:val="clear" w:color="auto" w:fill="FFFFFF"/>
        <w:spacing w:after="240"/>
        <w:textAlignment w:val="baseline"/>
        <w:rPr>
          <w:rFonts w:ascii="Times New Roman" w:hAnsi="Times New Roman"/>
          <w:color w:val="000000"/>
          <w:lang w:val="de-DE"/>
        </w:rPr>
      </w:pPr>
      <w:r w:rsidRPr="00DB36B8">
        <w:rPr>
          <w:rFonts w:ascii="Times New Roman" w:hAnsi="Times New Roman"/>
          <w:color w:val="000000"/>
          <w:lang w:val="de-DE"/>
        </w:rPr>
        <w:t xml:space="preserve"> </w:t>
      </w:r>
      <w:r w:rsidRPr="00DB36B8">
        <w:rPr>
          <w:rFonts w:ascii="Times New Roman" w:eastAsia="Times New Roman" w:hAnsi="Times New Roman"/>
          <w:color w:val="3D3C3C"/>
          <w:lang w:eastAsia="ru-RU"/>
        </w:rPr>
        <w:t xml:space="preserve">Тематика экспозиции: </w:t>
      </w:r>
      <w:proofErr w:type="spellStart"/>
      <w:r w:rsidRPr="00DB36B8">
        <w:rPr>
          <w:rFonts w:ascii="Times New Roman" w:eastAsia="Times New Roman" w:hAnsi="Times New Roman"/>
          <w:color w:val="3D3C3C"/>
          <w:lang w:eastAsia="ru-RU"/>
        </w:rPr>
        <w:t>Кибербезопасность</w:t>
      </w:r>
      <w:proofErr w:type="spellEnd"/>
      <w:r w:rsidRPr="00DB36B8">
        <w:rPr>
          <w:rFonts w:ascii="Times New Roman" w:eastAsia="Times New Roman" w:hAnsi="Times New Roman"/>
          <w:color w:val="3D3C3C"/>
          <w:lang w:eastAsia="ru-RU"/>
        </w:rPr>
        <w:t xml:space="preserve">, информационная инфраструктура, технологии           </w:t>
      </w:r>
      <w:r w:rsidR="00C1227E">
        <w:rPr>
          <w:rFonts w:ascii="Times New Roman" w:eastAsia="Times New Roman" w:hAnsi="Times New Roman"/>
          <w:color w:val="3D3C3C"/>
          <w:lang w:eastAsia="ru-RU"/>
        </w:rPr>
        <w:t xml:space="preserve">      </w:t>
      </w:r>
      <w:bookmarkStart w:id="0" w:name="_GoBack"/>
      <w:bookmarkEnd w:id="0"/>
      <w:r w:rsidRPr="00DB36B8">
        <w:rPr>
          <w:rFonts w:ascii="Times New Roman" w:eastAsia="Times New Roman" w:hAnsi="Times New Roman"/>
          <w:color w:val="3D3C3C"/>
          <w:lang w:eastAsia="ru-RU"/>
        </w:rPr>
        <w:t xml:space="preserve"> и сервисы </w:t>
      </w:r>
      <w:r w:rsidR="00AD5AAD" w:rsidRPr="00DB36B8">
        <w:rPr>
          <w:rFonts w:ascii="Times New Roman" w:hAnsi="Times New Roman"/>
          <w:color w:val="000000"/>
          <w:lang w:val="de-DE"/>
        </w:rPr>
        <w:t xml:space="preserve">  </w:t>
      </w:r>
    </w:p>
    <w:p w:rsidR="008F3262" w:rsidRPr="00DB36B8" w:rsidRDefault="006A3058" w:rsidP="008F3262">
      <w:pPr>
        <w:shd w:val="clear" w:color="auto" w:fill="FFFFFF"/>
        <w:spacing w:after="240"/>
        <w:textAlignment w:val="baseline"/>
        <w:rPr>
          <w:rFonts w:ascii="Times New Roman" w:hAnsi="Times New Roman"/>
          <w:color w:val="000000"/>
          <w:lang w:val="de-DE"/>
        </w:rPr>
      </w:pPr>
      <w:r w:rsidRPr="00DB36B8">
        <w:rPr>
          <w:rFonts w:ascii="Times New Roman" w:hAnsi="Times New Roman"/>
          <w:b/>
          <w:color w:val="000000"/>
          <w:lang w:val="de-DE"/>
        </w:rPr>
        <w:t xml:space="preserve">          </w:t>
      </w:r>
      <w:r w:rsidRPr="00DB36B8">
        <w:rPr>
          <w:rFonts w:ascii="Times New Roman" w:hAnsi="Times New Roman"/>
          <w:b/>
          <w:color w:val="000000"/>
        </w:rPr>
        <w:t xml:space="preserve">Сайт мероприятия </w:t>
      </w:r>
      <w:r w:rsidRPr="00DB36B8">
        <w:rPr>
          <w:rFonts w:ascii="Times New Roman" w:hAnsi="Times New Roman"/>
          <w:b/>
          <w:color w:val="0070C0"/>
          <w:shd w:val="clear" w:color="auto" w:fill="FFFFFF"/>
          <w:lang w:val="en-US"/>
        </w:rPr>
        <w:t>www</w:t>
      </w:r>
      <w:r w:rsidRPr="00DB36B8">
        <w:rPr>
          <w:rFonts w:ascii="Times New Roman" w:hAnsi="Times New Roman"/>
          <w:b/>
          <w:color w:val="0070C0"/>
          <w:shd w:val="clear" w:color="auto" w:fill="FFFFFF"/>
        </w:rPr>
        <w:t>.</w:t>
      </w:r>
      <w:proofErr w:type="spellStart"/>
      <w:r w:rsidRPr="00DB36B8">
        <w:rPr>
          <w:rFonts w:ascii="Times New Roman" w:hAnsi="Times New Roman"/>
          <w:b/>
          <w:color w:val="0070C0"/>
          <w:shd w:val="clear" w:color="auto" w:fill="FFFFFF"/>
          <w:lang w:val="en-US"/>
        </w:rPr>
        <w:t>interpolitex</w:t>
      </w:r>
      <w:proofErr w:type="spellEnd"/>
      <w:r w:rsidRPr="00DB36B8">
        <w:rPr>
          <w:rFonts w:ascii="Times New Roman" w:hAnsi="Times New Roman"/>
          <w:b/>
          <w:color w:val="0070C0"/>
          <w:shd w:val="clear" w:color="auto" w:fill="FFFFFF"/>
        </w:rPr>
        <w:t>.</w:t>
      </w:r>
      <w:proofErr w:type="spellStart"/>
      <w:r w:rsidRPr="00DB36B8">
        <w:rPr>
          <w:rFonts w:ascii="Times New Roman" w:hAnsi="Times New Roman"/>
          <w:b/>
          <w:color w:val="0070C0"/>
          <w:shd w:val="clear" w:color="auto" w:fill="FFFFFF"/>
          <w:lang w:val="en-US"/>
        </w:rPr>
        <w:t>ru</w:t>
      </w:r>
      <w:proofErr w:type="spellEnd"/>
      <w:r w:rsidRPr="00DB36B8">
        <w:rPr>
          <w:rFonts w:ascii="Times New Roman" w:hAnsi="Times New Roman"/>
          <w:b/>
          <w:color w:val="0070C0"/>
          <w:lang w:val="de-DE"/>
        </w:rPr>
        <w:t xml:space="preserve">    </w:t>
      </w:r>
      <w:r w:rsidRPr="00DB36B8">
        <w:rPr>
          <w:rFonts w:ascii="Times New Roman" w:eastAsia="Times New Roman" w:hAnsi="Times New Roman"/>
          <w:b/>
          <w:color w:val="0070C0"/>
          <w:shd w:val="clear" w:color="auto" w:fill="FFFFFF"/>
          <w:lang w:eastAsia="ru-RU"/>
        </w:rPr>
        <w:t xml:space="preserve"> </w:t>
      </w:r>
    </w:p>
    <w:p w:rsidR="008F3262" w:rsidRPr="00DB36B8" w:rsidRDefault="008F3262" w:rsidP="008F3262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/>
          <w:b/>
          <w:iCs/>
        </w:rPr>
      </w:pPr>
      <w:r w:rsidRPr="00DB36B8">
        <w:rPr>
          <w:rFonts w:ascii="Times New Roman" w:hAnsi="Times New Roman"/>
          <w:b/>
          <w:iCs/>
        </w:rPr>
        <w:t>Контактная информация</w:t>
      </w:r>
    </w:p>
    <w:p w:rsidR="008F3262" w:rsidRPr="00D85889" w:rsidRDefault="008F3262" w:rsidP="008F3262">
      <w:pPr>
        <w:shd w:val="clear" w:color="auto" w:fill="FFFFFF"/>
        <w:spacing w:before="100" w:beforeAutospacing="1" w:after="100" w:afterAutospacing="1"/>
        <w:ind w:left="720"/>
        <w:rPr>
          <w:color w:val="0070C0"/>
        </w:rPr>
      </w:pPr>
      <w:r w:rsidRPr="00DB36B8">
        <w:rPr>
          <w:rFonts w:ascii="Times New Roman" w:hAnsi="Times New Roman"/>
          <w:color w:val="333333"/>
          <w:shd w:val="clear" w:color="auto" w:fill="FBFBFB"/>
        </w:rPr>
        <w:t>Адрес для корреспонденции: 129223, Россия, Москва, а/я 10</w:t>
      </w:r>
      <w:r w:rsidRPr="00DB36B8">
        <w:rPr>
          <w:rFonts w:ascii="Times New Roman" w:hAnsi="Times New Roman"/>
          <w:color w:val="333333"/>
        </w:rPr>
        <w:br/>
      </w:r>
      <w:r w:rsidRPr="00DB36B8">
        <w:rPr>
          <w:rFonts w:ascii="Times New Roman" w:hAnsi="Times New Roman"/>
          <w:color w:val="333333"/>
          <w:shd w:val="clear" w:color="auto" w:fill="FBFBFB"/>
        </w:rPr>
        <w:t>Адрес офиса: Россия, Москва, ВДНХ, строение 619</w:t>
      </w:r>
      <w:r w:rsidRPr="00DB36B8">
        <w:rPr>
          <w:rFonts w:ascii="Times New Roman" w:hAnsi="Times New Roman"/>
          <w:color w:val="333333"/>
        </w:rPr>
        <w:br/>
      </w:r>
      <w:r w:rsidRPr="00DB36B8">
        <w:rPr>
          <w:rFonts w:ascii="Times New Roman" w:hAnsi="Times New Roman"/>
          <w:color w:val="333333"/>
          <w:shd w:val="clear" w:color="auto" w:fill="FBFBFB"/>
        </w:rPr>
        <w:t>Телефон/факс: +7 (495) 937-40-81</w:t>
      </w:r>
      <w:r w:rsidR="00D85889" w:rsidRPr="00DB36B8">
        <w:rPr>
          <w:rFonts w:ascii="Times New Roman" w:hAnsi="Times New Roman"/>
          <w:color w:val="333333"/>
          <w:shd w:val="clear" w:color="auto" w:fill="FBFBFB"/>
        </w:rPr>
        <w:t xml:space="preserve"> </w:t>
      </w:r>
      <w:r w:rsidRPr="00DB36B8">
        <w:rPr>
          <w:rFonts w:ascii="Times New Roman" w:hAnsi="Times New Roman"/>
          <w:b/>
          <w:color w:val="0070C0"/>
          <w:shd w:val="clear" w:color="auto" w:fill="FBFBFB"/>
          <w:lang w:val="en-US"/>
        </w:rPr>
        <w:t>e</w:t>
      </w:r>
      <w:r w:rsidRPr="00DB36B8">
        <w:rPr>
          <w:rFonts w:ascii="Times New Roman" w:hAnsi="Times New Roman"/>
          <w:b/>
          <w:color w:val="0070C0"/>
          <w:shd w:val="clear" w:color="auto" w:fill="FBFBFB"/>
        </w:rPr>
        <w:t>-</w:t>
      </w:r>
      <w:r w:rsidRPr="00DB36B8">
        <w:rPr>
          <w:rFonts w:ascii="Times New Roman" w:hAnsi="Times New Roman"/>
          <w:b/>
          <w:color w:val="0070C0"/>
          <w:shd w:val="clear" w:color="auto" w:fill="FBFBFB"/>
          <w:lang w:val="en-US"/>
        </w:rPr>
        <w:t>mail</w:t>
      </w:r>
      <w:r w:rsidRPr="00DB36B8">
        <w:rPr>
          <w:rFonts w:ascii="Times New Roman" w:hAnsi="Times New Roman"/>
          <w:b/>
          <w:color w:val="0070C0"/>
          <w:shd w:val="clear" w:color="auto" w:fill="FBFBFB"/>
        </w:rPr>
        <w:t xml:space="preserve">: </w:t>
      </w:r>
      <w:hyperlink r:id="rId7" w:history="1">
        <w:r w:rsidR="0070654C" w:rsidRPr="00DB36B8">
          <w:rPr>
            <w:rStyle w:val="af7"/>
            <w:rFonts w:ascii="Times New Roman" w:hAnsi="Times New Roman"/>
            <w:b/>
            <w:color w:val="0070C0"/>
            <w:shd w:val="clear" w:color="auto" w:fill="FBFBFB"/>
            <w:lang w:val="en-US"/>
          </w:rPr>
          <w:t>bizon</w:t>
        </w:r>
        <w:r w:rsidR="0070654C" w:rsidRPr="00DB36B8">
          <w:rPr>
            <w:rStyle w:val="af7"/>
            <w:rFonts w:ascii="Times New Roman" w:hAnsi="Times New Roman"/>
            <w:b/>
            <w:color w:val="0070C0"/>
            <w:shd w:val="clear" w:color="auto" w:fill="FBFBFB"/>
          </w:rPr>
          <w:t>@</w:t>
        </w:r>
        <w:r w:rsidR="0070654C" w:rsidRPr="00DB36B8">
          <w:rPr>
            <w:rStyle w:val="af7"/>
            <w:rFonts w:ascii="Times New Roman" w:hAnsi="Times New Roman"/>
            <w:b/>
            <w:color w:val="0070C0"/>
            <w:shd w:val="clear" w:color="auto" w:fill="FBFBFB"/>
            <w:lang w:val="en-US"/>
          </w:rPr>
          <w:t>b</w:t>
        </w:r>
        <w:r w:rsidR="0070654C" w:rsidRPr="00DB36B8">
          <w:rPr>
            <w:rStyle w:val="af7"/>
            <w:rFonts w:ascii="Times New Roman" w:hAnsi="Times New Roman"/>
            <w:b/>
            <w:color w:val="0070C0"/>
            <w:shd w:val="clear" w:color="auto" w:fill="FBFBFB"/>
          </w:rPr>
          <w:t>95.</w:t>
        </w:r>
        <w:r w:rsidR="0070654C" w:rsidRPr="00DB36B8">
          <w:rPr>
            <w:rStyle w:val="af7"/>
            <w:rFonts w:ascii="Times New Roman" w:hAnsi="Times New Roman"/>
            <w:b/>
            <w:color w:val="0070C0"/>
            <w:shd w:val="clear" w:color="auto" w:fill="FBFBFB"/>
            <w:lang w:val="en-US"/>
          </w:rPr>
          <w:t>ru</w:t>
        </w:r>
      </w:hyperlink>
      <w:r w:rsidR="0070654C" w:rsidRPr="00DB36B8">
        <w:rPr>
          <w:rFonts w:ascii="Times New Roman" w:hAnsi="Times New Roman"/>
          <w:b/>
          <w:color w:val="0070C0"/>
          <w:shd w:val="clear" w:color="auto" w:fill="FBFBFB"/>
        </w:rPr>
        <w:t xml:space="preserve">, </w:t>
      </w:r>
      <w:r w:rsidRPr="00DB36B8">
        <w:rPr>
          <w:rFonts w:ascii="Times New Roman" w:hAnsi="Times New Roman"/>
          <w:b/>
          <w:color w:val="0070C0"/>
          <w:shd w:val="clear" w:color="auto" w:fill="FBFBFB"/>
        </w:rPr>
        <w:t xml:space="preserve">сайт: </w:t>
      </w:r>
      <w:r w:rsidRPr="00DB36B8">
        <w:rPr>
          <w:rFonts w:ascii="Times New Roman" w:hAnsi="Times New Roman"/>
          <w:b/>
          <w:color w:val="0070C0"/>
          <w:shd w:val="clear" w:color="auto" w:fill="FBFBFB"/>
          <w:lang w:val="en-US"/>
        </w:rPr>
        <w:t>www</w:t>
      </w:r>
      <w:r w:rsidRPr="00DB36B8">
        <w:rPr>
          <w:rFonts w:ascii="Times New Roman" w:hAnsi="Times New Roman"/>
          <w:b/>
          <w:color w:val="0070C0"/>
          <w:shd w:val="clear" w:color="auto" w:fill="FBFBFB"/>
        </w:rPr>
        <w:t>.</w:t>
      </w:r>
      <w:r w:rsidRPr="00DB36B8">
        <w:rPr>
          <w:rFonts w:ascii="Times New Roman" w:hAnsi="Times New Roman"/>
          <w:b/>
          <w:color w:val="0070C0"/>
          <w:shd w:val="clear" w:color="auto" w:fill="FBFBFB"/>
          <w:lang w:val="en-US"/>
        </w:rPr>
        <w:t>b</w:t>
      </w:r>
      <w:r w:rsidRPr="00DB36B8">
        <w:rPr>
          <w:rFonts w:ascii="Times New Roman" w:hAnsi="Times New Roman"/>
          <w:b/>
          <w:color w:val="0070C0"/>
          <w:shd w:val="clear" w:color="auto" w:fill="FBFBFB"/>
        </w:rPr>
        <w:t>95.</w:t>
      </w:r>
      <w:r w:rsidRPr="00DB36B8">
        <w:rPr>
          <w:rFonts w:ascii="Times New Roman" w:hAnsi="Times New Roman"/>
          <w:b/>
          <w:color w:val="0070C0"/>
          <w:shd w:val="clear" w:color="auto" w:fill="FBFBFB"/>
          <w:lang w:val="en-US"/>
        </w:rPr>
        <w:t>ru</w:t>
      </w:r>
      <w:r w:rsidRPr="00DB36B8">
        <w:rPr>
          <w:rFonts w:ascii="Times New Roman" w:hAnsi="Times New Roman"/>
          <w:b/>
          <w:color w:val="0070C0"/>
        </w:rPr>
        <w:t xml:space="preserve">                                                                                         </w:t>
      </w:r>
    </w:p>
    <w:sectPr w:rsidR="008F3262" w:rsidRPr="00D85889" w:rsidSect="00D85889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851" w:right="873" w:bottom="851" w:left="851" w:header="539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1BF" w:rsidRDefault="009161BF">
      <w:r>
        <w:separator/>
      </w:r>
    </w:p>
  </w:endnote>
  <w:endnote w:type="continuationSeparator" w:id="0">
    <w:p w:rsidR="009161BF" w:rsidRDefault="0091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AAD" w:rsidRDefault="002E7807">
    <w:pPr>
      <w:pStyle w:val="af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19050" t="19050" r="12700" b="12700"/>
              <wp:wrapNone/>
              <wp:docPr id="2" name="AutoShape 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B5C0E" id="AutoShape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1+ZIA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/7NfmSACAABGBAAADgAAAAAAAAAAAAAAAAAuAgAAZHJzL2Uyb0RvYy54bWxQSwECLQAU&#10;AAYACAAAACEA640e+9gAAAAFAQAADwAAAAAAAAAAAAAAAAB6BAAAZHJzL2Rvd25yZXYueG1sUEsF&#10;BgAAAAAEAAQA8wAAAH8FAAAAAA==&#10;">
              <v:stroke joinstyle="round"/>
              <o:lock v:ext="edit" selection="t"/>
            </v:rect>
          </w:pict>
        </mc:Fallback>
      </mc:AlternateContent>
    </w:r>
    <w:r>
      <w:rPr>
        <w:noProof/>
        <w:sz w:val="18"/>
        <w:szCs w:val="18"/>
      </w:rPr>
      <w:drawing>
        <wp:inline distT="0" distB="0" distL="0" distR="0">
          <wp:extent cx="5915025" cy="590550"/>
          <wp:effectExtent l="0" t="0" r="0" b="0"/>
          <wp:docPr id="1" name="_x0000_i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AAD" w:rsidRDefault="00AD5AAD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1BF" w:rsidRDefault="009161BF">
      <w:r>
        <w:separator/>
      </w:r>
    </w:p>
  </w:footnote>
  <w:footnote w:type="continuationSeparator" w:id="0">
    <w:p w:rsidR="009161BF" w:rsidRDefault="00916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AAD" w:rsidRDefault="00AD5AAD">
    <w:pPr>
      <w:pStyle w:val="af2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AD5AAD" w:rsidRDefault="00AD5AA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AAD" w:rsidRDefault="00AD5AAD">
    <w:pPr>
      <w:pStyle w:val="af2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D85889">
      <w:rPr>
        <w:rStyle w:val="afe"/>
        <w:noProof/>
      </w:rPr>
      <w:t>2</w:t>
    </w:r>
    <w:r>
      <w:rPr>
        <w:rStyle w:val="afe"/>
      </w:rPr>
      <w:fldChar w:fldCharType="end"/>
    </w:r>
  </w:p>
  <w:p w:rsidR="00AD5AAD" w:rsidRDefault="00AD5AA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13FB"/>
    <w:multiLevelType w:val="hybridMultilevel"/>
    <w:tmpl w:val="54B2B26E"/>
    <w:lvl w:ilvl="0" w:tplc="AED6DC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042A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2F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A67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61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23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AB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E4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AC9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94D1F"/>
    <w:multiLevelType w:val="hybridMultilevel"/>
    <w:tmpl w:val="D6F4D9D2"/>
    <w:lvl w:ilvl="0" w:tplc="F3EEA3A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F1A0E6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5E436F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C14FCB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654EB9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A4222B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0EFC23F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CE46EE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EFEE0E2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 w15:restartNumberingAfterBreak="0">
    <w:nsid w:val="0C7A6370"/>
    <w:multiLevelType w:val="hybridMultilevel"/>
    <w:tmpl w:val="19BCA6C8"/>
    <w:lvl w:ilvl="0" w:tplc="E43EB46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3D22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C7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4D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6E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CF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CA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00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989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A48D2"/>
    <w:multiLevelType w:val="hybridMultilevel"/>
    <w:tmpl w:val="AA7615F6"/>
    <w:lvl w:ilvl="0" w:tplc="CEDC54DA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C5C0F03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A62C8E0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D6483B2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E03E40C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7C4AC26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8B2694D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12A4C5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9ADED82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4" w15:restartNumberingAfterBreak="0">
    <w:nsid w:val="1C047A39"/>
    <w:multiLevelType w:val="hybridMultilevel"/>
    <w:tmpl w:val="81180C78"/>
    <w:lvl w:ilvl="0" w:tplc="A0463F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C218A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236790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2D78ADC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F9070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F86879A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46011A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6208526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69AB7A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5" w15:restartNumberingAfterBreak="0">
    <w:nsid w:val="258763F0"/>
    <w:multiLevelType w:val="hybridMultilevel"/>
    <w:tmpl w:val="7A30255A"/>
    <w:lvl w:ilvl="0" w:tplc="51CEA5C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2F23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367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C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06C6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6A7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0F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62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E5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560FF"/>
    <w:multiLevelType w:val="hybridMultilevel"/>
    <w:tmpl w:val="C126613C"/>
    <w:lvl w:ilvl="0" w:tplc="C09C90D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C3CF300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0C6E25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146324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8C4C1C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954ABD0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01292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4BA733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78EEA97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7E7ACD"/>
    <w:multiLevelType w:val="hybridMultilevel"/>
    <w:tmpl w:val="9A7644A6"/>
    <w:lvl w:ilvl="0" w:tplc="E95AB16E">
      <w:start w:val="2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4FEC7C8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B706DD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B046B6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DF0FA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A7E351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68461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8C81A7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72A00D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0335F79"/>
    <w:multiLevelType w:val="hybridMultilevel"/>
    <w:tmpl w:val="E474BCC6"/>
    <w:lvl w:ilvl="0" w:tplc="AD0647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32C7EA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947CF3B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5AE84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996ACB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5A4A07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912967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BD4983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426A50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056321"/>
    <w:multiLevelType w:val="hybridMultilevel"/>
    <w:tmpl w:val="816EC192"/>
    <w:lvl w:ilvl="0" w:tplc="87DC9C5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A0F8B57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3782C8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E1815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BE0228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54C47C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A30BC1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C468E5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A1106DC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023808"/>
    <w:multiLevelType w:val="hybridMultilevel"/>
    <w:tmpl w:val="8B34BBCA"/>
    <w:lvl w:ilvl="0" w:tplc="DBFCF54E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4052DA6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D64059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A0B9A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EDA5FC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4E6BB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688D6F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382EBF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0D0F2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E20AF1"/>
    <w:multiLevelType w:val="hybridMultilevel"/>
    <w:tmpl w:val="04B26C80"/>
    <w:lvl w:ilvl="0" w:tplc="E37496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6329A6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5887F4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CFA4689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322A55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DEBC6EC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A36873A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0F041E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33C90D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2" w15:restartNumberingAfterBreak="0">
    <w:nsid w:val="50C73B00"/>
    <w:multiLevelType w:val="hybridMultilevel"/>
    <w:tmpl w:val="760C2760"/>
    <w:lvl w:ilvl="0" w:tplc="0DF4A35A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2BEED8D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3DC2954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22DCAFD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3BA0B2C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8C4E1BE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4A4A48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5238B9A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2C16D2C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3" w15:restartNumberingAfterBreak="0">
    <w:nsid w:val="535948D7"/>
    <w:multiLevelType w:val="hybridMultilevel"/>
    <w:tmpl w:val="5A68AEEC"/>
    <w:lvl w:ilvl="0" w:tplc="11625A1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17B27CF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DDA77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4C212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506C25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A4EB4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7E4D80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EA435D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ECDEA9A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03002"/>
    <w:multiLevelType w:val="hybridMultilevel"/>
    <w:tmpl w:val="DFC08336"/>
    <w:lvl w:ilvl="0" w:tplc="126297D6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973EC96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D16123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866F12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2168184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D302AD2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F22614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09ED1B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13A0C2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5" w15:restartNumberingAfterBreak="0">
    <w:nsid w:val="6386463B"/>
    <w:multiLevelType w:val="hybridMultilevel"/>
    <w:tmpl w:val="107473A4"/>
    <w:lvl w:ilvl="0" w:tplc="B3960C0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3296089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3947D3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59AA33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E2624D9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87E05F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59AB3D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D20D70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49C483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 w15:restartNumberingAfterBreak="0">
    <w:nsid w:val="6F4C7EE3"/>
    <w:multiLevelType w:val="hybridMultilevel"/>
    <w:tmpl w:val="536230EA"/>
    <w:lvl w:ilvl="0" w:tplc="0400C86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189C8AA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A196A88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AAAE1D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110314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B82059C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104DD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1B6C568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758C181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7" w15:restartNumberingAfterBreak="0">
    <w:nsid w:val="71B03494"/>
    <w:multiLevelType w:val="hybridMultilevel"/>
    <w:tmpl w:val="C9B6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A5BF3"/>
    <w:multiLevelType w:val="hybridMultilevel"/>
    <w:tmpl w:val="75EC4F56"/>
    <w:lvl w:ilvl="0" w:tplc="024A1BC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262A1A6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96BAB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B4E96F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47EAB8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CF22E8C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820F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B4C1F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BBE84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9FF7C58"/>
    <w:multiLevelType w:val="hybridMultilevel"/>
    <w:tmpl w:val="1DE08FD0"/>
    <w:lvl w:ilvl="0" w:tplc="A664D72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0E040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940F10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B378B98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2509E8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FCE2059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46EDED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7A8797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90A6DD9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0" w15:restartNumberingAfterBreak="0">
    <w:nsid w:val="7C29732A"/>
    <w:multiLevelType w:val="hybridMultilevel"/>
    <w:tmpl w:val="B67C39F8"/>
    <w:lvl w:ilvl="0" w:tplc="53CC51A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402081C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70CD50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8DC244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10FC16A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016058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63A89D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DE2AE7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ED5ED2C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13"/>
  </w:num>
  <w:num w:numId="9">
    <w:abstractNumId w:val="10"/>
  </w:num>
  <w:num w:numId="10">
    <w:abstractNumId w:val="4"/>
  </w:num>
  <w:num w:numId="11">
    <w:abstractNumId w:val="1"/>
  </w:num>
  <w:num w:numId="12">
    <w:abstractNumId w:val="14"/>
  </w:num>
  <w:num w:numId="13">
    <w:abstractNumId w:val="19"/>
  </w:num>
  <w:num w:numId="14">
    <w:abstractNumId w:val="3"/>
  </w:num>
  <w:num w:numId="15">
    <w:abstractNumId w:val="11"/>
  </w:num>
  <w:num w:numId="16">
    <w:abstractNumId w:val="16"/>
  </w:num>
  <w:num w:numId="17">
    <w:abstractNumId w:val="15"/>
  </w:num>
  <w:num w:numId="18">
    <w:abstractNumId w:val="12"/>
  </w:num>
  <w:num w:numId="19">
    <w:abstractNumId w:val="20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6C"/>
    <w:rsid w:val="001372A7"/>
    <w:rsid w:val="002771CB"/>
    <w:rsid w:val="002E7807"/>
    <w:rsid w:val="00367D8A"/>
    <w:rsid w:val="003F672D"/>
    <w:rsid w:val="00406375"/>
    <w:rsid w:val="004249E9"/>
    <w:rsid w:val="004572EF"/>
    <w:rsid w:val="0052615F"/>
    <w:rsid w:val="00547CCE"/>
    <w:rsid w:val="00665FFD"/>
    <w:rsid w:val="006A3058"/>
    <w:rsid w:val="0070654C"/>
    <w:rsid w:val="008F3262"/>
    <w:rsid w:val="009161BF"/>
    <w:rsid w:val="009D116C"/>
    <w:rsid w:val="00A83535"/>
    <w:rsid w:val="00AD5AAD"/>
    <w:rsid w:val="00B469DF"/>
    <w:rsid w:val="00BB2244"/>
    <w:rsid w:val="00BC032E"/>
    <w:rsid w:val="00C03424"/>
    <w:rsid w:val="00C1227E"/>
    <w:rsid w:val="00C14C77"/>
    <w:rsid w:val="00C647EE"/>
    <w:rsid w:val="00C85285"/>
    <w:rsid w:val="00D61150"/>
    <w:rsid w:val="00D6497B"/>
    <w:rsid w:val="00D85889"/>
    <w:rsid w:val="00DB36B8"/>
    <w:rsid w:val="00DF113B"/>
    <w:rsid w:val="00FC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A8B771"/>
  <w15:docId w15:val="{AB26DAD9-E1B5-4654-8343-AB9F10A5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2D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F672D"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F672D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rsid w:val="003F672D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3F672D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3F672D"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3F672D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F672D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F672D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F672D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672D"/>
    <w:rPr>
      <w:rFonts w:ascii="Arial" w:eastAsia="Times New Roma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locked/>
    <w:rsid w:val="003F672D"/>
    <w:rPr>
      <w:rFonts w:ascii="Arial" w:eastAsia="Times New Roman" w:hAnsi="Arial" w:cs="Arial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3F672D"/>
    <w:rPr>
      <w:rFonts w:ascii="Arial" w:eastAsia="Times New Roman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3F672D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3F672D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3F672D"/>
    <w:rPr>
      <w:rFonts w:ascii="Arial" w:eastAsia="Times New Roman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3F672D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3F672D"/>
    <w:rPr>
      <w:rFonts w:ascii="Arial" w:eastAsia="Times New Roman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3F672D"/>
    <w:rPr>
      <w:rFonts w:ascii="Arial" w:eastAsia="Times New Roman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99"/>
    <w:qFormat/>
    <w:rsid w:val="003F672D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99"/>
    <w:locked/>
    <w:rsid w:val="003F672D"/>
    <w:rPr>
      <w:rFonts w:cs="Times New Roman"/>
      <w:sz w:val="48"/>
      <w:szCs w:val="48"/>
    </w:rPr>
  </w:style>
  <w:style w:type="paragraph" w:styleId="a5">
    <w:name w:val="Subtitle"/>
    <w:basedOn w:val="a"/>
    <w:next w:val="a"/>
    <w:link w:val="a6"/>
    <w:uiPriority w:val="99"/>
    <w:qFormat/>
    <w:rsid w:val="003F672D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99"/>
    <w:locked/>
    <w:rsid w:val="003F672D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3F672D"/>
    <w:pPr>
      <w:ind w:left="720" w:right="720"/>
    </w:pPr>
    <w:rPr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3F672D"/>
    <w:rPr>
      <w:i/>
    </w:rPr>
  </w:style>
  <w:style w:type="paragraph" w:styleId="a7">
    <w:name w:val="Intense Quote"/>
    <w:basedOn w:val="a"/>
    <w:next w:val="a"/>
    <w:link w:val="a8"/>
    <w:uiPriority w:val="99"/>
    <w:qFormat/>
    <w:rsid w:val="003F6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ru-RU"/>
    </w:rPr>
  </w:style>
  <w:style w:type="character" w:customStyle="1" w:styleId="a8">
    <w:name w:val="Выделенная цитата Знак"/>
    <w:basedOn w:val="a0"/>
    <w:link w:val="a7"/>
    <w:uiPriority w:val="99"/>
    <w:locked/>
    <w:rsid w:val="003F672D"/>
    <w:rPr>
      <w:i/>
    </w:rPr>
  </w:style>
  <w:style w:type="paragraph" w:styleId="a9">
    <w:name w:val="caption"/>
    <w:basedOn w:val="a"/>
    <w:next w:val="a"/>
    <w:uiPriority w:val="99"/>
    <w:qFormat/>
    <w:rsid w:val="003F672D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3F672D"/>
  </w:style>
  <w:style w:type="table" w:customStyle="1" w:styleId="TableGridLight">
    <w:name w:val="Table Grid Light"/>
    <w:uiPriority w:val="99"/>
    <w:rsid w:val="003F672D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3F672D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0">
    <w:name w:val="Таблица простая 21"/>
    <w:uiPriority w:val="99"/>
    <w:rsid w:val="003F672D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">
    <w:name w:val="Таблица-сетка 7 цветная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0">
    <w:name w:val="Список-таблица 1 светлая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0">
    <w:name w:val="Список-таблица 2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0">
    <w:name w:val="Список-таблица 7 цветная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3F672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3F672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a">
    <w:name w:val="footnote text"/>
    <w:basedOn w:val="a"/>
    <w:link w:val="ab"/>
    <w:uiPriority w:val="99"/>
    <w:semiHidden/>
    <w:rsid w:val="003F672D"/>
    <w:pPr>
      <w:spacing w:after="40"/>
    </w:pPr>
    <w:rPr>
      <w:sz w:val="18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locked/>
    <w:rsid w:val="003F672D"/>
    <w:rPr>
      <w:sz w:val="18"/>
    </w:rPr>
  </w:style>
  <w:style w:type="character" w:styleId="ac">
    <w:name w:val="footnote reference"/>
    <w:basedOn w:val="a0"/>
    <w:uiPriority w:val="99"/>
    <w:rsid w:val="003F672D"/>
    <w:rPr>
      <w:rFonts w:cs="Times New Roman"/>
      <w:vertAlign w:val="superscript"/>
    </w:rPr>
  </w:style>
  <w:style w:type="paragraph" w:styleId="ad">
    <w:name w:val="endnote text"/>
    <w:basedOn w:val="a"/>
    <w:link w:val="ae"/>
    <w:uiPriority w:val="99"/>
    <w:semiHidden/>
    <w:rsid w:val="003F672D"/>
    <w:rPr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uiPriority w:val="99"/>
    <w:locked/>
    <w:rsid w:val="003F672D"/>
    <w:rPr>
      <w:sz w:val="20"/>
    </w:rPr>
  </w:style>
  <w:style w:type="character" w:styleId="af">
    <w:name w:val="endnote reference"/>
    <w:basedOn w:val="a0"/>
    <w:uiPriority w:val="99"/>
    <w:semiHidden/>
    <w:rsid w:val="003F672D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rsid w:val="003F672D"/>
    <w:pPr>
      <w:spacing w:after="57"/>
    </w:pPr>
  </w:style>
  <w:style w:type="paragraph" w:styleId="23">
    <w:name w:val="toc 2"/>
    <w:basedOn w:val="a"/>
    <w:next w:val="a"/>
    <w:uiPriority w:val="99"/>
    <w:rsid w:val="003F672D"/>
    <w:pPr>
      <w:spacing w:after="57"/>
      <w:ind w:left="283"/>
    </w:pPr>
  </w:style>
  <w:style w:type="paragraph" w:styleId="32">
    <w:name w:val="toc 3"/>
    <w:basedOn w:val="a"/>
    <w:next w:val="a"/>
    <w:uiPriority w:val="99"/>
    <w:rsid w:val="003F672D"/>
    <w:pPr>
      <w:spacing w:after="57"/>
      <w:ind w:left="567"/>
    </w:pPr>
  </w:style>
  <w:style w:type="paragraph" w:styleId="42">
    <w:name w:val="toc 4"/>
    <w:basedOn w:val="a"/>
    <w:next w:val="a"/>
    <w:uiPriority w:val="99"/>
    <w:rsid w:val="003F672D"/>
    <w:pPr>
      <w:spacing w:after="57"/>
      <w:ind w:left="850"/>
    </w:pPr>
  </w:style>
  <w:style w:type="paragraph" w:styleId="52">
    <w:name w:val="toc 5"/>
    <w:basedOn w:val="a"/>
    <w:next w:val="a"/>
    <w:uiPriority w:val="99"/>
    <w:rsid w:val="003F672D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3F672D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3F672D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3F672D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3F672D"/>
    <w:pPr>
      <w:spacing w:after="57"/>
      <w:ind w:left="2268"/>
    </w:pPr>
  </w:style>
  <w:style w:type="paragraph" w:styleId="af0">
    <w:name w:val="TOC Heading"/>
    <w:basedOn w:val="1"/>
    <w:uiPriority w:val="99"/>
    <w:qFormat/>
    <w:rsid w:val="003F672D"/>
    <w:pPr>
      <w:keepNext w:val="0"/>
      <w:keepLines w:val="0"/>
      <w:spacing w:before="0" w:after="0"/>
      <w:outlineLvl w:val="9"/>
    </w:pPr>
    <w:rPr>
      <w:rFonts w:ascii="Calibri" w:hAnsi="Calibri" w:cs="Times New Roman"/>
      <w:sz w:val="22"/>
      <w:szCs w:val="22"/>
      <w:lang w:eastAsia="ru-RU"/>
    </w:rPr>
  </w:style>
  <w:style w:type="paragraph" w:styleId="af1">
    <w:name w:val="table of figures"/>
    <w:basedOn w:val="a"/>
    <w:next w:val="a"/>
    <w:uiPriority w:val="99"/>
    <w:rsid w:val="003F672D"/>
  </w:style>
  <w:style w:type="paragraph" w:styleId="af2">
    <w:name w:val="header"/>
    <w:basedOn w:val="a"/>
    <w:link w:val="af3"/>
    <w:uiPriority w:val="99"/>
    <w:rsid w:val="003F672D"/>
    <w:pPr>
      <w:tabs>
        <w:tab w:val="center" w:pos="4513"/>
        <w:tab w:val="right" w:pos="9026"/>
      </w:tabs>
    </w:pPr>
    <w:rPr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3F672D"/>
    <w:rPr>
      <w:rFonts w:cs="Times New Roman"/>
    </w:rPr>
  </w:style>
  <w:style w:type="paragraph" w:styleId="af4">
    <w:name w:val="footer"/>
    <w:basedOn w:val="a"/>
    <w:link w:val="af5"/>
    <w:uiPriority w:val="99"/>
    <w:rsid w:val="003F672D"/>
    <w:pPr>
      <w:tabs>
        <w:tab w:val="center" w:pos="4513"/>
        <w:tab w:val="right" w:pos="9026"/>
      </w:tabs>
    </w:pPr>
    <w:rPr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locked/>
    <w:rsid w:val="003F672D"/>
    <w:rPr>
      <w:rFonts w:cs="Times New Roman"/>
    </w:rPr>
  </w:style>
  <w:style w:type="table" w:styleId="af6">
    <w:name w:val="Table Grid"/>
    <w:basedOn w:val="a1"/>
    <w:uiPriority w:val="99"/>
    <w:rsid w:val="003F672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rsid w:val="003F672D"/>
    <w:rPr>
      <w:rFonts w:cs="Times New Roman"/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rsid w:val="003F672D"/>
    <w:rPr>
      <w:color w:val="605E5C"/>
      <w:shd w:val="clear" w:color="auto" w:fill="E1DFDD"/>
    </w:rPr>
  </w:style>
  <w:style w:type="paragraph" w:customStyle="1" w:styleId="BasicParagraph">
    <w:name w:val="[Basic Paragraph]"/>
    <w:basedOn w:val="a"/>
    <w:uiPriority w:val="99"/>
    <w:rsid w:val="003F672D"/>
    <w:pPr>
      <w:spacing w:line="288" w:lineRule="auto"/>
    </w:pPr>
    <w:rPr>
      <w:rFonts w:ascii="MinionPro-Regular" w:hAnsi="MinionPro-Regular" w:cs="MinionPro-Regular"/>
      <w:color w:val="000000"/>
      <w:lang w:val="en-GB"/>
    </w:rPr>
  </w:style>
  <w:style w:type="character" w:styleId="af8">
    <w:name w:val="FollowedHyperlink"/>
    <w:basedOn w:val="a0"/>
    <w:uiPriority w:val="99"/>
    <w:semiHidden/>
    <w:rsid w:val="003F672D"/>
    <w:rPr>
      <w:rFonts w:cs="Times New Roman"/>
      <w:color w:val="954F72"/>
      <w:u w:val="single"/>
    </w:rPr>
  </w:style>
  <w:style w:type="paragraph" w:styleId="af9">
    <w:name w:val="Balloon Text"/>
    <w:basedOn w:val="a"/>
    <w:link w:val="afa"/>
    <w:uiPriority w:val="99"/>
    <w:semiHidden/>
    <w:rsid w:val="003F672D"/>
    <w:rPr>
      <w:rFonts w:ascii="Tahoma" w:hAnsi="Tahoma"/>
      <w:sz w:val="16"/>
      <w:szCs w:val="20"/>
      <w:lang w:eastAsia="ru-RU"/>
    </w:rPr>
  </w:style>
  <w:style w:type="character" w:customStyle="1" w:styleId="afa">
    <w:name w:val="Текст выноски Знак"/>
    <w:basedOn w:val="a0"/>
    <w:link w:val="af9"/>
    <w:uiPriority w:val="99"/>
    <w:semiHidden/>
    <w:locked/>
    <w:rsid w:val="003F672D"/>
    <w:rPr>
      <w:rFonts w:ascii="Tahoma" w:hAnsi="Tahoma" w:cs="Times New Roman"/>
      <w:sz w:val="16"/>
    </w:rPr>
  </w:style>
  <w:style w:type="paragraph" w:customStyle="1" w:styleId="Default">
    <w:name w:val="Default"/>
    <w:uiPriority w:val="99"/>
    <w:rsid w:val="003F672D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4">
    <w:name w:val="Неразрешенное упоминание2"/>
    <w:uiPriority w:val="99"/>
    <w:semiHidden/>
    <w:rsid w:val="003F672D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rsid w:val="003F672D"/>
    <w:rPr>
      <w:color w:val="605E5C"/>
      <w:shd w:val="clear" w:color="auto" w:fill="E1DFDD"/>
    </w:rPr>
  </w:style>
  <w:style w:type="paragraph" w:styleId="afb">
    <w:name w:val="List Paragraph"/>
    <w:basedOn w:val="a"/>
    <w:link w:val="afc"/>
    <w:uiPriority w:val="99"/>
    <w:qFormat/>
    <w:rsid w:val="003F672D"/>
    <w:pPr>
      <w:ind w:left="720"/>
      <w:contextualSpacing/>
    </w:pPr>
    <w:rPr>
      <w:szCs w:val="20"/>
    </w:rPr>
  </w:style>
  <w:style w:type="paragraph" w:styleId="afd">
    <w:name w:val="Normal (Web)"/>
    <w:basedOn w:val="a"/>
    <w:uiPriority w:val="99"/>
    <w:semiHidden/>
    <w:rsid w:val="003F672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4">
    <w:name w:val="Обычный1"/>
    <w:uiPriority w:val="99"/>
    <w:rsid w:val="003F672D"/>
    <w:pPr>
      <w:spacing w:after="160" w:line="259" w:lineRule="auto"/>
    </w:pPr>
    <w:rPr>
      <w:rFonts w:cs="Calibri"/>
    </w:rPr>
  </w:style>
  <w:style w:type="character" w:customStyle="1" w:styleId="afc">
    <w:name w:val="Абзац списка Знак"/>
    <w:link w:val="afb"/>
    <w:uiPriority w:val="99"/>
    <w:locked/>
    <w:rsid w:val="003F672D"/>
    <w:rPr>
      <w:rFonts w:ascii="Calibri" w:hAnsi="Calibri"/>
      <w:sz w:val="24"/>
      <w:lang w:val="ru-RU" w:eastAsia="en-US"/>
    </w:rPr>
  </w:style>
  <w:style w:type="character" w:styleId="afe">
    <w:name w:val="page number"/>
    <w:basedOn w:val="a0"/>
    <w:uiPriority w:val="99"/>
    <w:rsid w:val="003F672D"/>
    <w:rPr>
      <w:rFonts w:cs="Times New Roman"/>
    </w:rPr>
  </w:style>
  <w:style w:type="paragraph" w:styleId="aff">
    <w:name w:val="No Spacing"/>
    <w:uiPriority w:val="99"/>
    <w:qFormat/>
    <w:rsid w:val="003F672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zon@b95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Волохов Никита Алексеевич</dc:creator>
  <cp:keywords/>
  <dc:description/>
  <cp:lastModifiedBy>Irina</cp:lastModifiedBy>
  <cp:revision>7</cp:revision>
  <dcterms:created xsi:type="dcterms:W3CDTF">2022-08-23T07:17:00Z</dcterms:created>
  <dcterms:modified xsi:type="dcterms:W3CDTF">2022-10-04T19:05:00Z</dcterms:modified>
</cp:coreProperties>
</file>