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989A" w14:textId="74008FF7" w:rsidR="004620B4" w:rsidRPr="00AA57E7" w:rsidRDefault="004620B4" w:rsidP="0083369C">
      <w:pPr>
        <w:spacing w:after="0"/>
        <w:rPr>
          <w:rFonts w:asciiTheme="majorBidi" w:eastAsia="Times New Roman" w:hAnsiTheme="majorBidi" w:cstheme="majorBidi"/>
          <w:b/>
          <w:sz w:val="24"/>
          <w:szCs w:val="24"/>
          <w:lang w:val="ru-RU" w:eastAsia="en-GB"/>
        </w:rPr>
      </w:pPr>
    </w:p>
    <w:p w14:paraId="05CC3C3C" w14:textId="073677E6" w:rsidR="007E7E95" w:rsidRPr="00AA57E7" w:rsidRDefault="00AA57E7" w:rsidP="007E7E9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>7</w:t>
      </w:r>
      <w:r w:rsidR="007E7E95"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>-й ежегодный конгресс и выставка «Азот Синтезгаз Россия и СНГ»</w:t>
      </w:r>
    </w:p>
    <w:p w14:paraId="08186C77" w14:textId="77777777" w:rsidR="00676A06" w:rsidRPr="00AA57E7" w:rsidRDefault="00676A06" w:rsidP="004620B4">
      <w:pPr>
        <w:spacing w:after="0"/>
        <w:ind w:firstLine="720"/>
        <w:jc w:val="center"/>
        <w:rPr>
          <w:rFonts w:asciiTheme="majorBidi" w:eastAsia="Times New Roman" w:hAnsiTheme="majorBidi" w:cstheme="majorBidi"/>
          <w:b/>
          <w:sz w:val="24"/>
          <w:szCs w:val="24"/>
          <w:lang w:val="ru-RU" w:eastAsia="en-GB"/>
        </w:rPr>
      </w:pPr>
    </w:p>
    <w:p w14:paraId="0F5B4060" w14:textId="4F24F4B0" w:rsidR="009C0E0F" w:rsidRPr="00AA57E7" w:rsidRDefault="009C0E0F" w:rsidP="009C0E0F">
      <w:pPr>
        <w:spacing w:after="0" w:line="240" w:lineRule="auto"/>
        <w:rPr>
          <w:rStyle w:val="af1"/>
          <w:rFonts w:asciiTheme="majorBidi" w:hAnsiTheme="majorBidi" w:cstheme="majorBidi"/>
          <w:color w:val="auto"/>
          <w:sz w:val="24"/>
          <w:szCs w:val="24"/>
          <w:u w:val="none"/>
          <w:lang w:val="ru-RU"/>
        </w:rPr>
      </w:pPr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>Дата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: </w:t>
      </w:r>
      <w:r w:rsidR="00AA57E7" w:rsidRPr="00AA57E7">
        <w:rPr>
          <w:rFonts w:asciiTheme="majorBidi" w:hAnsiTheme="majorBidi" w:cstheme="majorBidi"/>
          <w:sz w:val="24"/>
          <w:szCs w:val="24"/>
          <w:lang w:val="ru-RU"/>
        </w:rPr>
        <w:t xml:space="preserve">22–23 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>мая 202</w:t>
      </w:r>
      <w:r w:rsidR="00AA57E7" w:rsidRPr="00AA57E7">
        <w:rPr>
          <w:rFonts w:asciiTheme="majorBidi" w:hAnsiTheme="majorBidi" w:cstheme="majorBidi"/>
          <w:sz w:val="24"/>
          <w:szCs w:val="24"/>
          <w:lang w:val="ru-RU"/>
        </w:rPr>
        <w:t>4</w:t>
      </w:r>
    </w:p>
    <w:p w14:paraId="3AC16244" w14:textId="15C48BB7" w:rsidR="009C0E0F" w:rsidRPr="00700D2B" w:rsidRDefault="009C0E0F" w:rsidP="009C0E0F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AA57E7">
        <w:rPr>
          <w:rStyle w:val="af1"/>
          <w:rFonts w:asciiTheme="majorBidi" w:hAnsiTheme="majorBidi" w:cstheme="majorBidi"/>
          <w:b/>
          <w:bCs/>
          <w:color w:val="auto"/>
          <w:sz w:val="24"/>
          <w:szCs w:val="24"/>
          <w:u w:val="none"/>
          <w:lang w:val="ru-RU"/>
        </w:rPr>
        <w:t>Место проведения: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 Москва</w:t>
      </w:r>
      <w:r w:rsidR="00700D2B" w:rsidRPr="00700D2B">
        <w:rPr>
          <w:rFonts w:asciiTheme="majorBidi" w:hAnsiTheme="majorBidi" w:cstheme="majorBidi"/>
          <w:sz w:val="24"/>
          <w:szCs w:val="24"/>
          <w:lang w:val="ru-RU"/>
        </w:rPr>
        <w:t>, отел</w:t>
      </w:r>
      <w:r w:rsidR="00D75487">
        <w:rPr>
          <w:rFonts w:asciiTheme="majorBidi" w:hAnsiTheme="majorBidi" w:cstheme="majorBidi"/>
          <w:sz w:val="24"/>
          <w:szCs w:val="24"/>
          <w:lang w:val="ru-RU"/>
        </w:rPr>
        <w:t>ь</w:t>
      </w:r>
      <w:r w:rsidR="00700D2B" w:rsidRPr="00700D2B">
        <w:rPr>
          <w:rFonts w:asciiTheme="majorBidi" w:hAnsiTheme="majorBidi" w:cstheme="majorBidi"/>
          <w:sz w:val="24"/>
          <w:szCs w:val="24"/>
          <w:lang w:val="ru-RU"/>
        </w:rPr>
        <w:t xml:space="preserve"> «Балчуг Кемпински» </w:t>
      </w:r>
    </w:p>
    <w:p w14:paraId="27E3AECF" w14:textId="4C834290" w:rsidR="009C0E0F" w:rsidRPr="00AA57E7" w:rsidRDefault="009C0E0F" w:rsidP="009C0E0F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ru-RU" w:eastAsia="en-GB"/>
        </w:rPr>
      </w:pPr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>Организатор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: </w:t>
      </w:r>
      <w:r w:rsidRPr="00AA57E7">
        <w:rPr>
          <w:rFonts w:asciiTheme="majorBidi" w:hAnsiTheme="majorBidi" w:cstheme="majorBidi"/>
          <w:sz w:val="24"/>
          <w:szCs w:val="24"/>
        </w:rPr>
        <w:t>Vostock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AA57E7">
        <w:rPr>
          <w:rFonts w:asciiTheme="majorBidi" w:hAnsiTheme="majorBidi" w:cstheme="majorBidi"/>
          <w:sz w:val="24"/>
          <w:szCs w:val="24"/>
        </w:rPr>
        <w:t>Capital</w:t>
      </w:r>
      <w:r w:rsidR="00AA57E7" w:rsidRPr="00AA57E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AA57E7" w:rsidRPr="00AA57E7">
        <w:rPr>
          <w:rFonts w:asciiTheme="majorBidi" w:hAnsiTheme="majorBidi" w:cstheme="majorBidi"/>
          <w:sz w:val="24"/>
          <w:szCs w:val="24"/>
        </w:rPr>
        <w:t>UK</w:t>
      </w:r>
    </w:p>
    <w:p w14:paraId="64B60873" w14:textId="77777777" w:rsidR="009C0E0F" w:rsidRPr="00AA57E7" w:rsidRDefault="009C0E0F" w:rsidP="009C0E0F">
      <w:pPr>
        <w:spacing w:after="0"/>
        <w:ind w:firstLine="720"/>
        <w:rPr>
          <w:rFonts w:asciiTheme="majorBidi" w:eastAsia="Times New Roman" w:hAnsiTheme="majorBidi" w:cstheme="majorBidi"/>
          <w:b/>
          <w:sz w:val="24"/>
          <w:szCs w:val="24"/>
          <w:lang w:val="ru-RU" w:eastAsia="en-GB"/>
        </w:rPr>
      </w:pPr>
    </w:p>
    <w:p w14:paraId="3581CA7C" w14:textId="77777777" w:rsidR="00D24571" w:rsidRDefault="00AA57E7" w:rsidP="00AA57E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sz w:val="24"/>
          <w:szCs w:val="24"/>
          <w:lang w:val="ru-RU"/>
        </w:rPr>
        <w:t>7</w:t>
      </w:r>
      <w:r w:rsidR="009C0E0F" w:rsidRPr="00AA57E7">
        <w:rPr>
          <w:rFonts w:asciiTheme="majorBidi" w:hAnsiTheme="majorBidi" w:cstheme="majorBidi"/>
          <w:sz w:val="24"/>
          <w:szCs w:val="24"/>
          <w:lang w:val="ru-RU"/>
        </w:rPr>
        <w:t>-й ежегодный конгресс и выставка «Азот Синтезгаз Россия и СНГ» — уникальная профессиональная закрытая площадка для обсуждения актуальных вопросов развития направлений переработки синтез-газа с участием крупнейших предприятий-производителей азота, метанола, аммиака и минеральных удобрений (азотных, калийных, фосфорных, комплексных) из России и стран СНГ, органов власти, регуляторно-надзорных органов, лицензиаров технологий производства, разработчиков, производителей и поставщиков оборудования, инжиниринговых и проектно-строительных компаний, поставщиков технологий и услуг.</w:t>
      </w:r>
    </w:p>
    <w:p w14:paraId="18E420AC" w14:textId="77777777" w:rsidR="00D24571" w:rsidRDefault="00D24571" w:rsidP="00D24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D9579E" w14:textId="77777777" w:rsidR="0061214A" w:rsidRPr="0061214A" w:rsidRDefault="0061214A" w:rsidP="0061214A">
      <w:pPr>
        <w:pStyle w:val="af5"/>
        <w:spacing w:before="0" w:beforeAutospacing="0" w:after="0" w:afterAutospacing="0"/>
        <w:rPr>
          <w:lang w:val="ru-RU"/>
        </w:rPr>
      </w:pPr>
      <w:r w:rsidRPr="0061214A">
        <w:rPr>
          <w:lang w:val="ru-RU"/>
        </w:rPr>
        <w:t xml:space="preserve">Генеральный спонсор: </w:t>
      </w:r>
      <w:r w:rsidRPr="0061214A">
        <w:rPr>
          <w:b/>
          <w:bCs/>
          <w:lang w:val="ru-RU"/>
        </w:rPr>
        <w:t>Газпромбанк</w:t>
      </w:r>
    </w:p>
    <w:p w14:paraId="48032E87" w14:textId="77777777" w:rsidR="0061214A" w:rsidRPr="0061214A" w:rsidRDefault="0061214A" w:rsidP="0061214A">
      <w:pPr>
        <w:pStyle w:val="af5"/>
        <w:spacing w:before="0" w:beforeAutospacing="0" w:after="0" w:afterAutospacing="0"/>
        <w:rPr>
          <w:b/>
          <w:bCs/>
          <w:lang w:val="ru-RU"/>
        </w:rPr>
      </w:pPr>
      <w:r w:rsidRPr="0061214A">
        <w:rPr>
          <w:lang w:val="ru-RU"/>
        </w:rPr>
        <w:t xml:space="preserve">Генеральный партнер: </w:t>
      </w:r>
      <w:r w:rsidRPr="0061214A">
        <w:rPr>
          <w:b/>
          <w:bCs/>
          <w:lang w:val="ru-RU"/>
        </w:rPr>
        <w:t>НИИК</w:t>
      </w:r>
    </w:p>
    <w:p w14:paraId="3D1CBAA0" w14:textId="77777777" w:rsidR="0061214A" w:rsidRPr="0061214A" w:rsidRDefault="0061214A" w:rsidP="0061214A">
      <w:pPr>
        <w:pStyle w:val="af5"/>
        <w:spacing w:before="0" w:beforeAutospacing="0" w:after="0" w:afterAutospacing="0"/>
        <w:rPr>
          <w:b/>
          <w:bCs/>
          <w:lang w:val="ru-RU"/>
        </w:rPr>
      </w:pPr>
      <w:r w:rsidRPr="0061214A">
        <w:rPr>
          <w:lang w:val="ru-RU"/>
        </w:rPr>
        <w:t>Технологический партнер:</w:t>
      </w:r>
      <w:r w:rsidRPr="0061214A">
        <w:rPr>
          <w:b/>
          <w:bCs/>
          <w:lang w:val="ru-RU"/>
        </w:rPr>
        <w:t xml:space="preserve"> Красцветмет</w:t>
      </w:r>
    </w:p>
    <w:p w14:paraId="12304DD7" w14:textId="202AC2BA" w:rsidR="0061214A" w:rsidRPr="00910392" w:rsidRDefault="0061214A" w:rsidP="0061214A">
      <w:pPr>
        <w:pStyle w:val="af5"/>
        <w:spacing w:before="0" w:beforeAutospacing="0" w:after="0" w:afterAutospacing="0"/>
        <w:rPr>
          <w:b/>
          <w:bCs/>
          <w:lang w:val="ru-RU"/>
        </w:rPr>
      </w:pPr>
      <w:r w:rsidRPr="0061214A">
        <w:rPr>
          <w:lang w:val="ru-RU"/>
        </w:rPr>
        <w:t xml:space="preserve">Серебряные спонсоры: </w:t>
      </w:r>
      <w:r w:rsidRPr="0061214A">
        <w:rPr>
          <w:b/>
          <w:bCs/>
          <w:lang w:val="ru-RU"/>
        </w:rPr>
        <w:t>Интех ГМБХ, Triveni Turbines</w:t>
      </w:r>
      <w:r w:rsidR="00910392" w:rsidRPr="00910392">
        <w:rPr>
          <w:b/>
          <w:bCs/>
          <w:lang w:val="ru-RU"/>
        </w:rPr>
        <w:t xml:space="preserve">, Hangzhou Zhongtai Cryogenic Technology Corporation </w:t>
      </w:r>
    </w:p>
    <w:p w14:paraId="6226F00B" w14:textId="77777777" w:rsidR="0061214A" w:rsidRPr="0061214A" w:rsidRDefault="0061214A" w:rsidP="0061214A">
      <w:pPr>
        <w:pStyle w:val="af5"/>
        <w:spacing w:before="0" w:beforeAutospacing="0" w:after="0" w:afterAutospacing="0"/>
        <w:rPr>
          <w:b/>
          <w:bCs/>
          <w:lang w:val="ru-RU"/>
        </w:rPr>
      </w:pPr>
      <w:r w:rsidRPr="0061214A">
        <w:rPr>
          <w:lang w:val="ru-RU"/>
        </w:rPr>
        <w:t>Партнер в сфере инженерных инноваций:</w:t>
      </w:r>
      <w:r w:rsidRPr="0061214A">
        <w:rPr>
          <w:b/>
          <w:bCs/>
          <w:lang w:val="ru-RU"/>
        </w:rPr>
        <w:t xml:space="preserve"> Beluga Tec</w:t>
      </w:r>
    </w:p>
    <w:p w14:paraId="684396B6" w14:textId="5B56D57B" w:rsidR="00D24571" w:rsidRPr="0061214A" w:rsidRDefault="0061214A" w:rsidP="006121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14A">
        <w:rPr>
          <w:rFonts w:ascii="Times New Roman" w:hAnsi="Times New Roman" w:cs="Times New Roman"/>
          <w:sz w:val="24"/>
          <w:szCs w:val="24"/>
          <w:lang w:val="ru-RU"/>
        </w:rPr>
        <w:t>Логистический партнер:</w:t>
      </w:r>
      <w:r w:rsidRPr="0061214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Транспортная группа FESCO (ПАО «Дальневосточное морское пароходство») </w:t>
      </w:r>
    </w:p>
    <w:p w14:paraId="339E5426" w14:textId="77777777" w:rsidR="0061214A" w:rsidRPr="00D24571" w:rsidRDefault="0061214A" w:rsidP="0061214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432A6CD9" w14:textId="2DD1F7D6" w:rsidR="00AA57E7" w:rsidRPr="00D24571" w:rsidRDefault="00AA57E7" w:rsidP="00D24571">
      <w:pPr>
        <w:spacing w:after="0" w:line="240" w:lineRule="auto"/>
        <w:jc w:val="both"/>
        <w:rPr>
          <w:rStyle w:val="s8"/>
          <w:rFonts w:asciiTheme="majorBidi" w:hAnsiTheme="majorBidi" w:cstheme="majorBidi"/>
          <w:sz w:val="24"/>
          <w:szCs w:val="24"/>
          <w:lang w:val="ru-RU"/>
        </w:rPr>
      </w:pPr>
      <w:r w:rsidRPr="0061214A">
        <w:rPr>
          <w:rStyle w:val="s8"/>
          <w:rFonts w:asciiTheme="majorBidi" w:hAnsiTheme="majorBidi" w:cstheme="majorBidi"/>
          <w:color w:val="000000"/>
          <w:sz w:val="24"/>
          <w:szCs w:val="24"/>
          <w:lang w:val="ru-RU"/>
        </w:rPr>
        <w:t>Ежегодно в мероприятии принимают участие расширенные делегации во главе с руководителями таких компаний, как:</w:t>
      </w:r>
      <w:r w:rsidRPr="00AA57E7">
        <w:rPr>
          <w:rStyle w:val="s8"/>
          <w:rFonts w:asciiTheme="majorBidi" w:hAnsiTheme="majorBidi" w:cstheme="majorBidi"/>
          <w:b/>
          <w:bCs/>
          <w:color w:val="000000"/>
          <w:sz w:val="24"/>
          <w:szCs w:val="24"/>
          <w:lang w:val="ru-RU"/>
        </w:rPr>
        <w:t xml:space="preserve"> </w:t>
      </w:r>
      <w:r w:rsidR="0061214A" w:rsidRPr="0061214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Уралхим, Еврохим, </w:t>
      </w:r>
      <w:r w:rsidR="00700D2B" w:rsidRPr="00700D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Фосагро, Farg’onaazot, </w:t>
      </w:r>
      <w:r w:rsidR="0061214A" w:rsidRPr="0061214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Метафракс Кемикалс, ЕвроХим Северо-Запад-2, НОВАТЭК, Тольяттиазот, ОТЭКО, ДЖИ ТИ ЭМ 1, Дорогобуж, НЗМУ, СПК Горный, ЮгТерминалПроект, Орелметахим,</w:t>
      </w:r>
      <w:r w:rsidR="0061214A" w:rsidRPr="0061214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1214A" w:rsidRPr="0061214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Кирово-Чепецкий химический комбинат (Филиал КЧХК ОХК УРАЛХИМ), Мелеузовские минеральные удобрения, Апатит, Щекиноазот, Минудобрения, Технолизинг, Indorama Fertilizers (Eurasia), Ферганаазот, Навоиазот, MAXAM-CHIRCHIQ, Аммофос-Максам, Гродно Азот, Chemequip Industries, IAS ENGINEERING AND CONSULTING, Itochu Corporation, PESCO Энергия и Ресурсы, ГИАП, Shenzhen Newin Machinery, Казанькомпрессормаш, Резол, РСТ-ЭНЕРГО, Салаватский катализаторный завод, Тобол, Фертикон, ПромМаш Тест, ЭКО-КОМ </w:t>
      </w:r>
      <w:r w:rsidR="0061214A" w:rsidRPr="0061214A">
        <w:rPr>
          <w:rFonts w:ascii="Times New Roman" w:hAnsi="Times New Roman" w:cs="Times New Roman"/>
          <w:i/>
          <w:iCs/>
          <w:sz w:val="24"/>
          <w:szCs w:val="24"/>
          <w:lang w:val="ru-RU"/>
        </w:rPr>
        <w:t>и многие другие</w:t>
      </w:r>
      <w:r w:rsidR="00700D2B" w:rsidRPr="00700D2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700D2B">
        <w:rPr>
          <w:rFonts w:ascii="Times New Roman" w:hAnsi="Times New Roman" w:cs="Times New Roman"/>
          <w:i/>
          <w:iCs/>
          <w:sz w:val="24"/>
          <w:szCs w:val="24"/>
          <w:lang w:val="ru-RU"/>
        </w:rPr>
        <w:t>–</w:t>
      </w:r>
      <w:r w:rsidR="00700D2B" w:rsidRPr="00700D2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700D2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запросите полный список по </w:t>
      </w:r>
      <w:hyperlink r:id="rId8" w:history="1">
        <w:r w:rsidR="00700D2B" w:rsidRPr="00700D2B">
          <w:rPr>
            <w:rStyle w:val="af1"/>
            <w:rFonts w:ascii="Times New Roman" w:hAnsi="Times New Roman" w:cs="Times New Roman"/>
            <w:i/>
            <w:iCs/>
            <w:sz w:val="24"/>
            <w:szCs w:val="24"/>
            <w:lang w:val="ru-RU"/>
          </w:rPr>
          <w:t>ссылке</w:t>
        </w:r>
      </w:hyperlink>
      <w:r w:rsidRPr="0061214A">
        <w:rPr>
          <w:rStyle w:val="s8"/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.</w:t>
      </w:r>
    </w:p>
    <w:p w14:paraId="32FE6C20" w14:textId="77777777" w:rsidR="00AA57E7" w:rsidRPr="00AA57E7" w:rsidRDefault="00AA57E7" w:rsidP="009C0E0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val="ru-RU" w:eastAsia="en-GB"/>
        </w:rPr>
      </w:pPr>
    </w:p>
    <w:p w14:paraId="3354D2BB" w14:textId="201BAE5C" w:rsidR="009C0E0F" w:rsidRPr="00AA57E7" w:rsidRDefault="009C0E0F" w:rsidP="009C0E0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val="ru-RU" w:eastAsia="en-GB"/>
        </w:rPr>
      </w:pPr>
      <w:r w:rsidRPr="00AA57E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val="ru-RU" w:eastAsia="en-GB"/>
        </w:rPr>
        <w:t>Ключевые направления работы конгресса:</w:t>
      </w:r>
    </w:p>
    <w:p w14:paraId="58252BDF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ru-RU" w:eastAsia="en-GB"/>
        </w:rPr>
      </w:pPr>
    </w:p>
    <w:p w14:paraId="5BAB6881" w14:textId="77777777" w:rsidR="00AA57E7" w:rsidRPr="00AA57E7" w:rsidRDefault="00AA57E7" w:rsidP="00AA57E7">
      <w:pPr>
        <w:pStyle w:val="Default"/>
        <w:numPr>
          <w:ilvl w:val="0"/>
          <w:numId w:val="29"/>
        </w:numPr>
        <w:jc w:val="both"/>
        <w:rPr>
          <w:rFonts w:asciiTheme="majorBidi" w:hAnsiTheme="majorBidi" w:cstheme="majorBidi"/>
          <w:lang w:val="ru-RU"/>
        </w:rPr>
      </w:pPr>
      <w:r w:rsidRPr="00AA57E7">
        <w:rPr>
          <w:rFonts w:asciiTheme="majorBidi" w:hAnsiTheme="majorBidi" w:cstheme="majorBidi"/>
          <w:b/>
          <w:bCs/>
          <w:lang w:val="ru-RU"/>
        </w:rPr>
        <w:t>250+ участников -</w:t>
      </w:r>
      <w:r w:rsidRPr="00AA57E7">
        <w:rPr>
          <w:rFonts w:asciiTheme="majorBidi" w:hAnsiTheme="majorBidi" w:cstheme="majorBidi"/>
          <w:lang w:val="ru-RU"/>
        </w:rPr>
        <w:t xml:space="preserve"> крупнейших предприятий-производителей азота, метанола, аммиака и минеральных удобрений из России и стран СНГ, регуляторных органов, поставщиков технологий и оборудования</w:t>
      </w:r>
    </w:p>
    <w:p w14:paraId="59D4F221" w14:textId="77777777" w:rsidR="00AA57E7" w:rsidRPr="00AA57E7" w:rsidRDefault="00AA57E7" w:rsidP="00AA57E7">
      <w:pPr>
        <w:pStyle w:val="Default"/>
        <w:numPr>
          <w:ilvl w:val="0"/>
          <w:numId w:val="29"/>
        </w:numPr>
        <w:jc w:val="both"/>
        <w:rPr>
          <w:rFonts w:asciiTheme="majorBidi" w:hAnsiTheme="majorBidi" w:cstheme="majorBidi"/>
          <w:lang w:val="ru-RU"/>
        </w:rPr>
      </w:pPr>
      <w:r w:rsidRPr="00AA57E7">
        <w:rPr>
          <w:rFonts w:asciiTheme="majorBidi" w:hAnsiTheme="majorBidi" w:cstheme="majorBidi"/>
          <w:lang w:val="ru-RU"/>
        </w:rPr>
        <w:lastRenderedPageBreak/>
        <w:t>Развитие и укрепление потенциала вопреки всем препятствиям:</w:t>
      </w:r>
      <w:r w:rsidRPr="00AA57E7">
        <w:rPr>
          <w:rFonts w:asciiTheme="majorBidi" w:hAnsiTheme="majorBidi" w:cstheme="majorBidi"/>
          <w:b/>
          <w:bCs/>
          <w:lang w:val="ru-RU"/>
        </w:rPr>
        <w:t xml:space="preserve"> 45+ новых и текущих инвестиционных проектов</w:t>
      </w:r>
      <w:r w:rsidRPr="00AA57E7">
        <w:rPr>
          <w:rFonts w:asciiTheme="majorBidi" w:hAnsiTheme="majorBidi" w:cstheme="majorBidi"/>
          <w:lang w:val="ru-RU"/>
        </w:rPr>
        <w:t xml:space="preserve"> </w:t>
      </w:r>
      <w:r w:rsidRPr="00AA57E7">
        <w:rPr>
          <w:rFonts w:asciiTheme="majorBidi" w:hAnsiTheme="majorBidi" w:cstheme="majorBidi"/>
          <w:b/>
          <w:bCs/>
          <w:lang w:val="ru-RU"/>
        </w:rPr>
        <w:t xml:space="preserve">по строительству и модернизации </w:t>
      </w:r>
      <w:r w:rsidRPr="00AA57E7">
        <w:rPr>
          <w:rFonts w:asciiTheme="majorBidi" w:hAnsiTheme="majorBidi" w:cstheme="majorBidi"/>
          <w:lang w:val="ru-RU"/>
        </w:rPr>
        <w:t>предприятий отрасли из России и стран СНГ</w:t>
      </w:r>
    </w:p>
    <w:p w14:paraId="5959D0F3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iCs/>
          <w:sz w:val="24"/>
          <w:szCs w:val="24"/>
          <w:lang w:val="ru-RU"/>
        </w:rPr>
        <w:t xml:space="preserve">Глубокий взгляд на технологическое развитие отрасли: </w:t>
      </w:r>
      <w:r w:rsidRPr="00AA57E7">
        <w:rPr>
          <w:rFonts w:asciiTheme="majorBidi" w:hAnsiTheme="majorBidi" w:cstheme="majorBidi"/>
          <w:b/>
          <w:bCs/>
          <w:iCs/>
          <w:sz w:val="24"/>
          <w:szCs w:val="24"/>
          <w:lang w:val="ru-RU"/>
        </w:rPr>
        <w:t>лучшие решения, оборудование и услуги</w:t>
      </w:r>
    </w:p>
    <w:p w14:paraId="4A1B611D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iCs/>
          <w:sz w:val="24"/>
          <w:szCs w:val="24"/>
          <w:lang w:val="ru-RU"/>
        </w:rPr>
        <w:t>Дискуссия лидеров отрасли:</w:t>
      </w:r>
      <w:r w:rsidRPr="00AA57E7">
        <w:rPr>
          <w:rFonts w:asciiTheme="majorBidi" w:hAnsiTheme="majorBidi" w:cstheme="majorBidi"/>
          <w:iCs/>
          <w:sz w:val="24"/>
          <w:szCs w:val="24"/>
          <w:lang w:val="ru-RU"/>
        </w:rPr>
        <w:t xml:space="preserve"> трансформация минувших вызовов в полезный опыт: </w:t>
      </w:r>
      <w:r w:rsidRPr="00AA57E7">
        <w:rPr>
          <w:rFonts w:asciiTheme="majorBidi" w:hAnsiTheme="majorBidi" w:cstheme="majorBidi"/>
          <w:b/>
          <w:bCs/>
          <w:iCs/>
          <w:sz w:val="24"/>
          <w:szCs w:val="24"/>
          <w:lang w:val="ru-RU"/>
        </w:rPr>
        <w:t>преодоление кризиса для развития отрасли и предприятий внутри неё</w:t>
      </w:r>
    </w:p>
    <w:p w14:paraId="5BA43A25" w14:textId="040EE2B1" w:rsidR="009C0E0F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Концепция мероприятия предусматривает </w:t>
      </w: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>различные форматы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: технологическая выставка, тематические сессии и выступления с докладами, деловые встречи </w:t>
      </w:r>
      <w:r w:rsidRPr="00AA57E7">
        <w:rPr>
          <w:rFonts w:asciiTheme="majorBidi" w:eastAsia="Times New Roman" w:hAnsiTheme="majorBidi" w:cstheme="majorBidi"/>
          <w:sz w:val="24"/>
          <w:szCs w:val="24"/>
          <w:lang w:val="ru-RU"/>
        </w:rPr>
        <w:t>один на один по заранее согласованному графику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, </w:t>
      </w:r>
      <w:r w:rsidRPr="00AA57E7">
        <w:rPr>
          <w:rFonts w:asciiTheme="majorBidi" w:eastAsia="Times New Roman" w:hAnsiTheme="majorBidi" w:cstheme="majorBidi"/>
          <w:sz w:val="24"/>
          <w:szCs w:val="24"/>
          <w:lang w:val="ru-RU"/>
        </w:rPr>
        <w:t>деловые обеды, кофе-брейки, интерактивные дискуссии и многое другое</w:t>
      </w:r>
    </w:p>
    <w:p w14:paraId="43D59178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>Новое в программе!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 Планы VS Возможности: перевалка грузов. </w:t>
      </w: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>Развитие портовой инфраструктуры, строительство терминалов, текущие и перспективные потребности производителей</w:t>
      </w:r>
    </w:p>
    <w:p w14:paraId="733A6F8C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Блиц презентации. 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>Внутренняя инновационная стратегия:</w:t>
      </w: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работа исследовательских центров при предприятиях, сотрудничество с лидерами научной области, тренд на собственные разработки</w:t>
      </w:r>
    </w:p>
    <w:p w14:paraId="23D64E97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Техническая дискуссия: 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>обсуждение острых вопросов: катализаторы, обслуживание оборудования, интенсификация производственных процессов</w:t>
      </w:r>
    </w:p>
    <w:p w14:paraId="6F91ACBA" w14:textId="77777777" w:rsidR="00AA57E7" w:rsidRPr="00AA57E7" w:rsidRDefault="00AA57E7" w:rsidP="00AA57E7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Экологизация отрасли: 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>меры государственного регулирования, охрана окружающей среды, стратегии декарбонизации</w:t>
      </w:r>
    </w:p>
    <w:p w14:paraId="429C4C6A" w14:textId="77777777" w:rsidR="00AA57E7" w:rsidRPr="00AA57E7" w:rsidRDefault="00AA57E7" w:rsidP="00AA57E7">
      <w:pPr>
        <w:pStyle w:val="xmsonormal"/>
        <w:numPr>
          <w:ilvl w:val="0"/>
          <w:numId w:val="29"/>
        </w:numPr>
        <w:shd w:val="clear" w:color="auto" w:fill="FFFFFF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bCs/>
          <w:iCs/>
          <w:sz w:val="24"/>
          <w:szCs w:val="24"/>
          <w:lang w:val="ru-RU"/>
        </w:rPr>
        <w:t xml:space="preserve">Коктейльный прием, </w:t>
      </w:r>
      <w:r w:rsidRPr="00AA57E7">
        <w:rPr>
          <w:rFonts w:asciiTheme="majorBidi" w:hAnsiTheme="majorBidi" w:cstheme="majorBidi"/>
          <w:iCs/>
          <w:sz w:val="24"/>
          <w:szCs w:val="24"/>
          <w:lang w:val="ru-RU"/>
        </w:rPr>
        <w:t xml:space="preserve">во время которого можно </w:t>
      </w:r>
      <w:r w:rsidRPr="00AA57E7">
        <w:rPr>
          <w:rFonts w:asciiTheme="majorBidi" w:hAnsiTheme="majorBidi" w:cstheme="majorBidi"/>
          <w:b/>
          <w:bCs/>
          <w:iCs/>
          <w:sz w:val="24"/>
          <w:szCs w:val="24"/>
          <w:lang w:val="ru-RU"/>
        </w:rPr>
        <w:t xml:space="preserve">завязать </w:t>
      </w:r>
      <w:r w:rsidRPr="00AA57E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ru-RU"/>
        </w:rPr>
        <w:t>новые знакомства и укрепить существующие деловые связи</w:t>
      </w:r>
      <w:r w:rsidRPr="00AA57E7">
        <w:rPr>
          <w:rFonts w:asciiTheme="majorBidi" w:eastAsia="Times New Roman" w:hAnsiTheme="majorBidi" w:cstheme="majorBidi"/>
          <w:color w:val="000000"/>
          <w:sz w:val="24"/>
          <w:szCs w:val="24"/>
          <w:lang w:val="ru-RU"/>
        </w:rPr>
        <w:t xml:space="preserve"> в неформальной обстановке </w:t>
      </w:r>
    </w:p>
    <w:p w14:paraId="4391DFA8" w14:textId="77777777" w:rsidR="00AA57E7" w:rsidRPr="00AA57E7" w:rsidRDefault="00AA57E7" w:rsidP="00AA57E7">
      <w:pPr>
        <w:spacing w:after="0" w:line="240" w:lineRule="auto"/>
        <w:ind w:left="360"/>
        <w:rPr>
          <w:rFonts w:asciiTheme="majorBidi" w:hAnsiTheme="majorBidi" w:cstheme="majorBidi"/>
          <w:iCs/>
          <w:sz w:val="24"/>
          <w:szCs w:val="24"/>
          <w:lang w:val="ru-RU"/>
        </w:rPr>
      </w:pPr>
    </w:p>
    <w:p w14:paraId="42401E4D" w14:textId="51D8ED43" w:rsidR="00AA57E7" w:rsidRPr="00AA57E7" w:rsidRDefault="00AA57E7" w:rsidP="00AA57E7">
      <w:pPr>
        <w:jc w:val="both"/>
        <w:rPr>
          <w:rFonts w:asciiTheme="majorBidi" w:hAnsiTheme="majorBidi" w:cstheme="majorBidi"/>
          <w:b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Cs/>
          <w:sz w:val="24"/>
          <w:szCs w:val="24"/>
          <w:lang w:val="ru-RU"/>
        </w:rPr>
        <w:t>Обращаем внимание, что готов отчет со списком инвестиционных проектов отрасли. Представители проектов традиционно принимают участие в мероприятии, освещая новости проектов и перспективы развития.</w:t>
      </w:r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 xml:space="preserve"> Запросите список проектов по </w:t>
      </w:r>
      <w:hyperlink r:id="rId9" w:history="1">
        <w:r w:rsidRPr="00AA57E7">
          <w:rPr>
            <w:rStyle w:val="af1"/>
            <w:rFonts w:asciiTheme="majorBidi" w:hAnsiTheme="majorBidi" w:cstheme="majorBidi"/>
            <w:b/>
            <w:sz w:val="24"/>
            <w:szCs w:val="24"/>
            <w:lang w:val="ru-RU"/>
          </w:rPr>
          <w:t>ссылке</w:t>
        </w:r>
      </w:hyperlink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>.</w:t>
      </w:r>
    </w:p>
    <w:p w14:paraId="4F29B3AC" w14:textId="66A025DB" w:rsidR="009C0E0F" w:rsidRPr="00AA57E7" w:rsidRDefault="009C0E0F" w:rsidP="009C0E0F">
      <w:pPr>
        <w:rPr>
          <w:rFonts w:asciiTheme="majorBidi" w:eastAsia="Times New Roman" w:hAnsiTheme="majorBidi" w:cstheme="majorBidi"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 xml:space="preserve">Мы в </w:t>
      </w:r>
      <w:r w:rsidRPr="00AA57E7">
        <w:rPr>
          <w:rFonts w:asciiTheme="majorBidi" w:hAnsiTheme="majorBidi" w:cstheme="majorBidi"/>
          <w:b/>
          <w:sz w:val="24"/>
          <w:szCs w:val="24"/>
          <w:lang w:val="en-US"/>
        </w:rPr>
        <w:t>Telegram</w:t>
      </w:r>
      <w:r w:rsidRPr="00AA57E7">
        <w:rPr>
          <w:rFonts w:asciiTheme="majorBidi" w:hAnsiTheme="majorBidi" w:cstheme="majorBidi"/>
          <w:b/>
          <w:sz w:val="24"/>
          <w:szCs w:val="24"/>
          <w:lang w:val="ru-RU"/>
        </w:rPr>
        <w:t xml:space="preserve">! </w:t>
      </w:r>
      <w:r w:rsidRPr="00AA57E7">
        <w:rPr>
          <w:rFonts w:asciiTheme="majorBidi" w:hAnsiTheme="majorBidi" w:cstheme="majorBidi"/>
          <w:sz w:val="24"/>
          <w:szCs w:val="24"/>
          <w:lang w:val="ru-RU"/>
        </w:rPr>
        <w:t xml:space="preserve">Добро пожаловать на наш канал по </w:t>
      </w:r>
      <w:hyperlink r:id="rId10" w:history="1">
        <w:r w:rsidRPr="00AA57E7">
          <w:rPr>
            <w:rStyle w:val="af1"/>
            <w:rFonts w:asciiTheme="majorBidi" w:hAnsiTheme="majorBidi" w:cstheme="majorBidi"/>
            <w:sz w:val="24"/>
            <w:szCs w:val="24"/>
            <w:lang w:val="ru-RU"/>
          </w:rPr>
          <w:t>ссылке</w:t>
        </w:r>
      </w:hyperlink>
      <w:r w:rsidR="00AA57E7" w:rsidRPr="00AA57E7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0DDEA514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/>
          <w:i/>
          <w:iCs/>
          <w:sz w:val="24"/>
          <w:szCs w:val="24"/>
          <w:lang w:val="ru-RU"/>
        </w:rPr>
        <w:t xml:space="preserve">Оргкомитет мероприятия: </w:t>
      </w:r>
    </w:p>
    <w:p w14:paraId="316FB0B5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iCs/>
          <w:sz w:val="24"/>
          <w:szCs w:val="24"/>
          <w:lang w:val="ru-RU"/>
        </w:rPr>
        <w:t>Александра Тюменцева,</w:t>
      </w:r>
    </w:p>
    <w:p w14:paraId="24DACB53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Cs/>
          <w:sz w:val="24"/>
          <w:szCs w:val="24"/>
          <w:lang w:val="ru-RU"/>
        </w:rPr>
        <w:t xml:space="preserve">Программный продюсер </w:t>
      </w:r>
    </w:p>
    <w:p w14:paraId="78B6F223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Cs/>
          <w:sz w:val="24"/>
          <w:szCs w:val="24"/>
          <w:lang w:val="ru-RU"/>
        </w:rPr>
        <w:t>Тел: +7 495 109 9 509</w:t>
      </w:r>
    </w:p>
    <w:p w14:paraId="1D741164" w14:textId="77777777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Cs/>
          <w:sz w:val="24"/>
          <w:szCs w:val="24"/>
        </w:rPr>
        <w:t>Email</w:t>
      </w:r>
      <w:r w:rsidRPr="00AA57E7">
        <w:rPr>
          <w:rFonts w:asciiTheme="majorBidi" w:hAnsiTheme="majorBidi" w:cstheme="majorBidi"/>
          <w:bCs/>
          <w:sz w:val="24"/>
          <w:szCs w:val="24"/>
          <w:lang w:val="ru-RU"/>
        </w:rPr>
        <w:t xml:space="preserve">: </w:t>
      </w:r>
      <w:hyperlink r:id="rId11" w:history="1">
        <w:r w:rsidRPr="00AA57E7">
          <w:rPr>
            <w:rStyle w:val="af1"/>
            <w:rFonts w:asciiTheme="majorBidi" w:hAnsiTheme="majorBidi" w:cstheme="majorBidi"/>
            <w:sz w:val="24"/>
            <w:szCs w:val="24"/>
          </w:rPr>
          <w:t>ATyumentseva</w:t>
        </w:r>
        <w:r w:rsidRPr="00AA57E7">
          <w:rPr>
            <w:rStyle w:val="af1"/>
            <w:rFonts w:asciiTheme="majorBidi" w:hAnsiTheme="majorBidi" w:cstheme="majorBidi"/>
            <w:sz w:val="24"/>
            <w:szCs w:val="24"/>
            <w:lang w:val="ru-RU"/>
          </w:rPr>
          <w:t>@</w:t>
        </w:r>
        <w:r w:rsidRPr="00AA57E7">
          <w:rPr>
            <w:rStyle w:val="af1"/>
            <w:rFonts w:asciiTheme="majorBidi" w:hAnsiTheme="majorBidi" w:cstheme="majorBidi"/>
            <w:sz w:val="24"/>
            <w:szCs w:val="24"/>
          </w:rPr>
          <w:t>vostockcapital</w:t>
        </w:r>
        <w:r w:rsidRPr="00AA57E7">
          <w:rPr>
            <w:rStyle w:val="af1"/>
            <w:rFonts w:asciiTheme="majorBidi" w:hAnsiTheme="majorBidi" w:cstheme="majorBidi"/>
            <w:sz w:val="24"/>
            <w:szCs w:val="24"/>
            <w:lang w:val="ru-RU"/>
          </w:rPr>
          <w:t>.</w:t>
        </w:r>
        <w:r w:rsidRPr="00AA57E7">
          <w:rPr>
            <w:rStyle w:val="af1"/>
            <w:rFonts w:asciiTheme="majorBidi" w:hAnsiTheme="majorBidi" w:cstheme="majorBidi"/>
            <w:sz w:val="24"/>
            <w:szCs w:val="24"/>
          </w:rPr>
          <w:t>com</w:t>
        </w:r>
      </w:hyperlink>
    </w:p>
    <w:p w14:paraId="08CBF9BB" w14:textId="3BE90DF8" w:rsidR="009C0E0F" w:rsidRPr="00AA57E7" w:rsidRDefault="009C0E0F" w:rsidP="009C0E0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ru-RU"/>
        </w:rPr>
      </w:pPr>
      <w:r w:rsidRPr="00AA57E7">
        <w:rPr>
          <w:rFonts w:asciiTheme="majorBidi" w:hAnsiTheme="majorBidi" w:cstheme="majorBidi"/>
          <w:bCs/>
          <w:sz w:val="24"/>
          <w:szCs w:val="24"/>
          <w:lang w:val="ru-RU"/>
        </w:rPr>
        <w:t xml:space="preserve">Официальный сайт: </w:t>
      </w:r>
      <w:hyperlink r:id="rId12" w:history="1">
        <w:r w:rsidR="00AA57E7" w:rsidRPr="00AA57E7">
          <w:rPr>
            <w:rStyle w:val="af1"/>
            <w:rFonts w:asciiTheme="majorBidi" w:hAnsiTheme="majorBidi" w:cstheme="majorBidi"/>
            <w:bCs/>
            <w:sz w:val="24"/>
            <w:szCs w:val="24"/>
            <w:lang w:val="ru-RU"/>
          </w:rPr>
          <w:t>www.syngasrussia.com</w:t>
        </w:r>
      </w:hyperlink>
    </w:p>
    <w:p w14:paraId="40AA478D" w14:textId="5F87CB3B" w:rsidR="000A4EC9" w:rsidRPr="00AA57E7" w:rsidRDefault="000A4EC9" w:rsidP="000A4EC9">
      <w:pPr>
        <w:pStyle w:val="xmsonormal"/>
        <w:shd w:val="clear" w:color="auto" w:fill="FFFFFF"/>
        <w:rPr>
          <w:rFonts w:asciiTheme="majorBidi" w:eastAsia="Times New Roman" w:hAnsiTheme="majorBidi" w:cstheme="majorBidi"/>
          <w:color w:val="000000"/>
          <w:sz w:val="24"/>
          <w:szCs w:val="24"/>
          <w:lang w:val="ru-RU"/>
        </w:rPr>
      </w:pPr>
    </w:p>
    <w:p w14:paraId="3CF9CCDF" w14:textId="77777777" w:rsidR="001D4FD5" w:rsidRPr="00AA57E7" w:rsidRDefault="001D4FD5" w:rsidP="0031707F">
      <w:pPr>
        <w:autoSpaceDE w:val="0"/>
        <w:autoSpaceDN w:val="0"/>
        <w:adjustRightInd w:val="0"/>
        <w:spacing w:after="0" w:line="20" w:lineRule="atLeas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ru-RU"/>
        </w:rPr>
      </w:pPr>
    </w:p>
    <w:p w14:paraId="24022069" w14:textId="77777777" w:rsidR="005328C5" w:rsidRPr="00AA57E7" w:rsidRDefault="005328C5" w:rsidP="006259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sectPr w:rsidR="005328C5" w:rsidRPr="00AA57E7" w:rsidSect="007B4DD6">
      <w:headerReference w:type="first" r:id="rId13"/>
      <w:pgSz w:w="11906" w:h="16838"/>
      <w:pgMar w:top="1134" w:right="850" w:bottom="1134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5D03" w14:textId="77777777" w:rsidR="00EE0831" w:rsidRDefault="00EE0831" w:rsidP="00F91B6F">
      <w:pPr>
        <w:spacing w:after="0" w:line="240" w:lineRule="auto"/>
      </w:pPr>
      <w:r>
        <w:separator/>
      </w:r>
    </w:p>
  </w:endnote>
  <w:endnote w:type="continuationSeparator" w:id="0">
    <w:p w14:paraId="357CC40B" w14:textId="77777777" w:rsidR="00EE0831" w:rsidRDefault="00EE0831" w:rsidP="00F9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8383" w14:textId="77777777" w:rsidR="00EE0831" w:rsidRDefault="00EE0831" w:rsidP="00F91B6F">
      <w:pPr>
        <w:spacing w:after="0" w:line="240" w:lineRule="auto"/>
      </w:pPr>
      <w:r>
        <w:separator/>
      </w:r>
    </w:p>
  </w:footnote>
  <w:footnote w:type="continuationSeparator" w:id="0">
    <w:p w14:paraId="30EB7EBC" w14:textId="77777777" w:rsidR="00EE0831" w:rsidRDefault="00EE0831" w:rsidP="00F9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400F" w14:textId="1EC2EC10" w:rsidR="00B80828" w:rsidRDefault="0013320F" w:rsidP="0013320F">
    <w:pPr>
      <w:pStyle w:val="a3"/>
      <w:ind w:left="-1418"/>
    </w:pPr>
    <w:r>
      <w:rPr>
        <w:noProof/>
      </w:rPr>
      <w:drawing>
        <wp:inline distT="0" distB="0" distL="0" distR="0" wp14:anchorId="169AF4BD" wp14:editId="0E8541B8">
          <wp:extent cx="7246109" cy="1899181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46109" cy="1899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059"/>
    <w:multiLevelType w:val="hybridMultilevel"/>
    <w:tmpl w:val="ECE6E606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02FC2F9C"/>
    <w:multiLevelType w:val="hybridMultilevel"/>
    <w:tmpl w:val="4BD0E25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50D60"/>
    <w:multiLevelType w:val="hybridMultilevel"/>
    <w:tmpl w:val="7AD83696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A511B"/>
    <w:multiLevelType w:val="hybridMultilevel"/>
    <w:tmpl w:val="99C0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7176"/>
    <w:multiLevelType w:val="hybridMultilevel"/>
    <w:tmpl w:val="3C3C4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154E7"/>
    <w:multiLevelType w:val="hybridMultilevel"/>
    <w:tmpl w:val="BAC0D15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6" w15:restartNumberingAfterBreak="0">
    <w:nsid w:val="24B438CE"/>
    <w:multiLevelType w:val="hybridMultilevel"/>
    <w:tmpl w:val="0C206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31096"/>
    <w:multiLevelType w:val="hybridMultilevel"/>
    <w:tmpl w:val="7540B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425BF"/>
    <w:multiLevelType w:val="hybridMultilevel"/>
    <w:tmpl w:val="B5086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2186A"/>
    <w:multiLevelType w:val="hybridMultilevel"/>
    <w:tmpl w:val="955686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62EA5"/>
    <w:multiLevelType w:val="hybridMultilevel"/>
    <w:tmpl w:val="F5AEA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B7362"/>
    <w:multiLevelType w:val="hybridMultilevel"/>
    <w:tmpl w:val="B23089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670B2A"/>
    <w:multiLevelType w:val="hybridMultilevel"/>
    <w:tmpl w:val="054ED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36461"/>
    <w:multiLevelType w:val="hybridMultilevel"/>
    <w:tmpl w:val="6628A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3DFC"/>
    <w:multiLevelType w:val="hybridMultilevel"/>
    <w:tmpl w:val="5A4A3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35417"/>
    <w:multiLevelType w:val="multilevel"/>
    <w:tmpl w:val="44135417"/>
    <w:lvl w:ilvl="0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94E0970"/>
    <w:multiLevelType w:val="hybridMultilevel"/>
    <w:tmpl w:val="946CA1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B71CD6"/>
    <w:multiLevelType w:val="hybridMultilevel"/>
    <w:tmpl w:val="F01036F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BC538B"/>
    <w:multiLevelType w:val="hybridMultilevel"/>
    <w:tmpl w:val="7038A23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6654E9"/>
    <w:multiLevelType w:val="hybridMultilevel"/>
    <w:tmpl w:val="707CD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A234C"/>
    <w:multiLevelType w:val="hybridMultilevel"/>
    <w:tmpl w:val="9EDA7F5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5434136F"/>
    <w:multiLevelType w:val="hybridMultilevel"/>
    <w:tmpl w:val="57B40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5560E"/>
    <w:multiLevelType w:val="hybridMultilevel"/>
    <w:tmpl w:val="28968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016E7"/>
    <w:multiLevelType w:val="hybridMultilevel"/>
    <w:tmpl w:val="C708F58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5520E8"/>
    <w:multiLevelType w:val="hybridMultilevel"/>
    <w:tmpl w:val="2E1089AC"/>
    <w:lvl w:ilvl="0" w:tplc="08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65EA08E2"/>
    <w:multiLevelType w:val="hybridMultilevel"/>
    <w:tmpl w:val="E1F40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528D3"/>
    <w:multiLevelType w:val="hybridMultilevel"/>
    <w:tmpl w:val="C002C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1585A"/>
    <w:multiLevelType w:val="hybridMultilevel"/>
    <w:tmpl w:val="99B4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94310"/>
    <w:multiLevelType w:val="hybridMultilevel"/>
    <w:tmpl w:val="8CF4F7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C0E8F"/>
    <w:multiLevelType w:val="multilevel"/>
    <w:tmpl w:val="46E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8D0F8B"/>
    <w:multiLevelType w:val="hybridMultilevel"/>
    <w:tmpl w:val="4EBE2D5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1616B"/>
    <w:multiLevelType w:val="hybridMultilevel"/>
    <w:tmpl w:val="03785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F18FB"/>
    <w:multiLevelType w:val="hybridMultilevel"/>
    <w:tmpl w:val="C698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52D7F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60431">
    <w:abstractNumId w:val="21"/>
  </w:num>
  <w:num w:numId="2" w16cid:durableId="2063672552">
    <w:abstractNumId w:val="12"/>
  </w:num>
  <w:num w:numId="3" w16cid:durableId="566233625">
    <w:abstractNumId w:val="14"/>
  </w:num>
  <w:num w:numId="4" w16cid:durableId="1084494075">
    <w:abstractNumId w:val="5"/>
  </w:num>
  <w:num w:numId="5" w16cid:durableId="232084242">
    <w:abstractNumId w:val="15"/>
  </w:num>
  <w:num w:numId="6" w16cid:durableId="1235505529">
    <w:abstractNumId w:val="3"/>
  </w:num>
  <w:num w:numId="7" w16cid:durableId="1321155754">
    <w:abstractNumId w:val="26"/>
  </w:num>
  <w:num w:numId="8" w16cid:durableId="609779640">
    <w:abstractNumId w:val="8"/>
  </w:num>
  <w:num w:numId="9" w16cid:durableId="917906036">
    <w:abstractNumId w:val="19"/>
  </w:num>
  <w:num w:numId="10" w16cid:durableId="1500466565">
    <w:abstractNumId w:val="0"/>
  </w:num>
  <w:num w:numId="11" w16cid:durableId="359816117">
    <w:abstractNumId w:val="10"/>
  </w:num>
  <w:num w:numId="12" w16cid:durableId="1265964983">
    <w:abstractNumId w:val="31"/>
  </w:num>
  <w:num w:numId="13" w16cid:durableId="1905022016">
    <w:abstractNumId w:val="4"/>
  </w:num>
  <w:num w:numId="14" w16cid:durableId="901646307">
    <w:abstractNumId w:val="17"/>
  </w:num>
  <w:num w:numId="15" w16cid:durableId="2137486386">
    <w:abstractNumId w:val="20"/>
  </w:num>
  <w:num w:numId="16" w16cid:durableId="450056286">
    <w:abstractNumId w:val="24"/>
  </w:num>
  <w:num w:numId="17" w16cid:durableId="364870066">
    <w:abstractNumId w:val="18"/>
  </w:num>
  <w:num w:numId="18" w16cid:durableId="2044211347">
    <w:abstractNumId w:val="22"/>
  </w:num>
  <w:num w:numId="19" w16cid:durableId="1535536124">
    <w:abstractNumId w:val="11"/>
  </w:num>
  <w:num w:numId="20" w16cid:durableId="1284651852">
    <w:abstractNumId w:val="32"/>
  </w:num>
  <w:num w:numId="21" w16cid:durableId="1963609702">
    <w:abstractNumId w:val="27"/>
  </w:num>
  <w:num w:numId="22" w16cid:durableId="1110854199">
    <w:abstractNumId w:val="6"/>
  </w:num>
  <w:num w:numId="23" w16cid:durableId="468281193">
    <w:abstractNumId w:val="30"/>
  </w:num>
  <w:num w:numId="24" w16cid:durableId="1056902476">
    <w:abstractNumId w:val="13"/>
  </w:num>
  <w:num w:numId="25" w16cid:durableId="184757453">
    <w:abstractNumId w:val="9"/>
  </w:num>
  <w:num w:numId="26" w16cid:durableId="612321696">
    <w:abstractNumId w:val="2"/>
  </w:num>
  <w:num w:numId="27" w16cid:durableId="1980376181">
    <w:abstractNumId w:val="29"/>
  </w:num>
  <w:num w:numId="28" w16cid:durableId="1226186163">
    <w:abstractNumId w:val="25"/>
  </w:num>
  <w:num w:numId="29" w16cid:durableId="1960796609">
    <w:abstractNumId w:val="28"/>
  </w:num>
  <w:num w:numId="30" w16cid:durableId="1700348769">
    <w:abstractNumId w:val="7"/>
  </w:num>
  <w:num w:numId="31" w16cid:durableId="1818767771">
    <w:abstractNumId w:val="16"/>
  </w:num>
  <w:num w:numId="32" w16cid:durableId="1222403741">
    <w:abstractNumId w:val="23"/>
  </w:num>
  <w:num w:numId="33" w16cid:durableId="1551451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CD"/>
    <w:rsid w:val="00003056"/>
    <w:rsid w:val="00003DE2"/>
    <w:rsid w:val="00011556"/>
    <w:rsid w:val="0001283B"/>
    <w:rsid w:val="00016421"/>
    <w:rsid w:val="00023E78"/>
    <w:rsid w:val="0002427F"/>
    <w:rsid w:val="00025C7F"/>
    <w:rsid w:val="000343F8"/>
    <w:rsid w:val="00034F4F"/>
    <w:rsid w:val="00035948"/>
    <w:rsid w:val="00035CCE"/>
    <w:rsid w:val="00041444"/>
    <w:rsid w:val="00043A1C"/>
    <w:rsid w:val="00046E3B"/>
    <w:rsid w:val="0004733E"/>
    <w:rsid w:val="0005036E"/>
    <w:rsid w:val="0005174D"/>
    <w:rsid w:val="00053741"/>
    <w:rsid w:val="00061725"/>
    <w:rsid w:val="0006196B"/>
    <w:rsid w:val="00064B9B"/>
    <w:rsid w:val="00066B0F"/>
    <w:rsid w:val="00074155"/>
    <w:rsid w:val="00076BA7"/>
    <w:rsid w:val="000773EC"/>
    <w:rsid w:val="00080D4A"/>
    <w:rsid w:val="000846B7"/>
    <w:rsid w:val="000869DA"/>
    <w:rsid w:val="00086C13"/>
    <w:rsid w:val="00086E44"/>
    <w:rsid w:val="00090C5F"/>
    <w:rsid w:val="00091677"/>
    <w:rsid w:val="000921FD"/>
    <w:rsid w:val="00092744"/>
    <w:rsid w:val="00092D4E"/>
    <w:rsid w:val="000962E0"/>
    <w:rsid w:val="00097678"/>
    <w:rsid w:val="000A0123"/>
    <w:rsid w:val="000A357D"/>
    <w:rsid w:val="000A4EC9"/>
    <w:rsid w:val="000A7244"/>
    <w:rsid w:val="000B46AC"/>
    <w:rsid w:val="000C08DD"/>
    <w:rsid w:val="000D2BC9"/>
    <w:rsid w:val="000D5ABE"/>
    <w:rsid w:val="000E241C"/>
    <w:rsid w:val="000E5706"/>
    <w:rsid w:val="000F0BA9"/>
    <w:rsid w:val="000F437E"/>
    <w:rsid w:val="000F6D98"/>
    <w:rsid w:val="00102CFA"/>
    <w:rsid w:val="0010553D"/>
    <w:rsid w:val="001056BF"/>
    <w:rsid w:val="00105F4A"/>
    <w:rsid w:val="00120FA3"/>
    <w:rsid w:val="0013320F"/>
    <w:rsid w:val="00134187"/>
    <w:rsid w:val="001345C1"/>
    <w:rsid w:val="001348AA"/>
    <w:rsid w:val="001350DD"/>
    <w:rsid w:val="001435C5"/>
    <w:rsid w:val="00151554"/>
    <w:rsid w:val="00155DF1"/>
    <w:rsid w:val="00164337"/>
    <w:rsid w:val="00165537"/>
    <w:rsid w:val="00167C50"/>
    <w:rsid w:val="00170B36"/>
    <w:rsid w:val="00175D57"/>
    <w:rsid w:val="0018355C"/>
    <w:rsid w:val="00184CA9"/>
    <w:rsid w:val="00185C74"/>
    <w:rsid w:val="00186A70"/>
    <w:rsid w:val="00192971"/>
    <w:rsid w:val="0019709E"/>
    <w:rsid w:val="001A0449"/>
    <w:rsid w:val="001A0A36"/>
    <w:rsid w:val="001A14C2"/>
    <w:rsid w:val="001A251B"/>
    <w:rsid w:val="001A7DCB"/>
    <w:rsid w:val="001B0F4D"/>
    <w:rsid w:val="001B230E"/>
    <w:rsid w:val="001B6097"/>
    <w:rsid w:val="001B7F72"/>
    <w:rsid w:val="001C3F2B"/>
    <w:rsid w:val="001C4709"/>
    <w:rsid w:val="001C67A8"/>
    <w:rsid w:val="001D4FD5"/>
    <w:rsid w:val="001E5ADC"/>
    <w:rsid w:val="001E71D3"/>
    <w:rsid w:val="001F4266"/>
    <w:rsid w:val="001F47BC"/>
    <w:rsid w:val="001F6B05"/>
    <w:rsid w:val="0020197F"/>
    <w:rsid w:val="00213C77"/>
    <w:rsid w:val="002223CE"/>
    <w:rsid w:val="00234947"/>
    <w:rsid w:val="002449AF"/>
    <w:rsid w:val="00247531"/>
    <w:rsid w:val="002478B5"/>
    <w:rsid w:val="00251662"/>
    <w:rsid w:val="00252C2A"/>
    <w:rsid w:val="00253A3D"/>
    <w:rsid w:val="002573FE"/>
    <w:rsid w:val="00257D62"/>
    <w:rsid w:val="002611A2"/>
    <w:rsid w:val="00270C2D"/>
    <w:rsid w:val="00275A66"/>
    <w:rsid w:val="00281AB2"/>
    <w:rsid w:val="00284112"/>
    <w:rsid w:val="00285A24"/>
    <w:rsid w:val="00291EAB"/>
    <w:rsid w:val="002A089A"/>
    <w:rsid w:val="002A4C7A"/>
    <w:rsid w:val="002A51D1"/>
    <w:rsid w:val="002C235D"/>
    <w:rsid w:val="002C4C63"/>
    <w:rsid w:val="002C4D35"/>
    <w:rsid w:val="002D5506"/>
    <w:rsid w:val="002D5931"/>
    <w:rsid w:val="002E101B"/>
    <w:rsid w:val="002E18DE"/>
    <w:rsid w:val="002E1AD6"/>
    <w:rsid w:val="002E35D3"/>
    <w:rsid w:val="002E6668"/>
    <w:rsid w:val="002F2FDD"/>
    <w:rsid w:val="002F40FD"/>
    <w:rsid w:val="002F5B4E"/>
    <w:rsid w:val="002F793D"/>
    <w:rsid w:val="00303537"/>
    <w:rsid w:val="0031707F"/>
    <w:rsid w:val="00321D3A"/>
    <w:rsid w:val="00336360"/>
    <w:rsid w:val="00343F03"/>
    <w:rsid w:val="00345377"/>
    <w:rsid w:val="00350C11"/>
    <w:rsid w:val="00351961"/>
    <w:rsid w:val="00354085"/>
    <w:rsid w:val="003578E3"/>
    <w:rsid w:val="003845B5"/>
    <w:rsid w:val="00387D41"/>
    <w:rsid w:val="003904AA"/>
    <w:rsid w:val="0039302D"/>
    <w:rsid w:val="00393FDC"/>
    <w:rsid w:val="00394792"/>
    <w:rsid w:val="003A29FA"/>
    <w:rsid w:val="003A390F"/>
    <w:rsid w:val="003A58B2"/>
    <w:rsid w:val="003B1009"/>
    <w:rsid w:val="003B3D83"/>
    <w:rsid w:val="003B40F9"/>
    <w:rsid w:val="003C1070"/>
    <w:rsid w:val="003C210A"/>
    <w:rsid w:val="003C231B"/>
    <w:rsid w:val="003C3881"/>
    <w:rsid w:val="003D0171"/>
    <w:rsid w:val="003D2138"/>
    <w:rsid w:val="003D73B8"/>
    <w:rsid w:val="003E007D"/>
    <w:rsid w:val="003E0191"/>
    <w:rsid w:val="003E07CE"/>
    <w:rsid w:val="003E79C6"/>
    <w:rsid w:val="003F1542"/>
    <w:rsid w:val="003F1CC1"/>
    <w:rsid w:val="003F6E53"/>
    <w:rsid w:val="004119C4"/>
    <w:rsid w:val="0041375C"/>
    <w:rsid w:val="00413B2D"/>
    <w:rsid w:val="00415A14"/>
    <w:rsid w:val="00417CB5"/>
    <w:rsid w:val="0042040E"/>
    <w:rsid w:val="00424D3D"/>
    <w:rsid w:val="00425C06"/>
    <w:rsid w:val="00427DEF"/>
    <w:rsid w:val="00427ED0"/>
    <w:rsid w:val="0043097B"/>
    <w:rsid w:val="004325BE"/>
    <w:rsid w:val="00446274"/>
    <w:rsid w:val="00451DF5"/>
    <w:rsid w:val="0045316A"/>
    <w:rsid w:val="00454E5C"/>
    <w:rsid w:val="00455521"/>
    <w:rsid w:val="004620B4"/>
    <w:rsid w:val="00466DF9"/>
    <w:rsid w:val="00467932"/>
    <w:rsid w:val="00471C31"/>
    <w:rsid w:val="0047446B"/>
    <w:rsid w:val="00477418"/>
    <w:rsid w:val="004807ED"/>
    <w:rsid w:val="004823ED"/>
    <w:rsid w:val="0049749B"/>
    <w:rsid w:val="004A0E00"/>
    <w:rsid w:val="004A185D"/>
    <w:rsid w:val="004A235B"/>
    <w:rsid w:val="004A481F"/>
    <w:rsid w:val="004B0CC2"/>
    <w:rsid w:val="004C3F1D"/>
    <w:rsid w:val="004C6218"/>
    <w:rsid w:val="004D2CBF"/>
    <w:rsid w:val="004D4BD0"/>
    <w:rsid w:val="004D7230"/>
    <w:rsid w:val="004E0114"/>
    <w:rsid w:val="004E40F5"/>
    <w:rsid w:val="004E494B"/>
    <w:rsid w:val="004E6365"/>
    <w:rsid w:val="004F2C2F"/>
    <w:rsid w:val="005023C2"/>
    <w:rsid w:val="0050388D"/>
    <w:rsid w:val="00506293"/>
    <w:rsid w:val="00510195"/>
    <w:rsid w:val="00510F62"/>
    <w:rsid w:val="00512579"/>
    <w:rsid w:val="00515112"/>
    <w:rsid w:val="00522D80"/>
    <w:rsid w:val="005300F9"/>
    <w:rsid w:val="005328C5"/>
    <w:rsid w:val="00533099"/>
    <w:rsid w:val="005441D3"/>
    <w:rsid w:val="00546D96"/>
    <w:rsid w:val="00547870"/>
    <w:rsid w:val="00550C1C"/>
    <w:rsid w:val="0055214B"/>
    <w:rsid w:val="00552F74"/>
    <w:rsid w:val="0055383A"/>
    <w:rsid w:val="00565628"/>
    <w:rsid w:val="00571AD1"/>
    <w:rsid w:val="00572FE7"/>
    <w:rsid w:val="0057316C"/>
    <w:rsid w:val="00575677"/>
    <w:rsid w:val="00575823"/>
    <w:rsid w:val="00576863"/>
    <w:rsid w:val="00580092"/>
    <w:rsid w:val="00584D66"/>
    <w:rsid w:val="005858F5"/>
    <w:rsid w:val="005946BC"/>
    <w:rsid w:val="005960F9"/>
    <w:rsid w:val="005A14C9"/>
    <w:rsid w:val="005A251F"/>
    <w:rsid w:val="005A7323"/>
    <w:rsid w:val="005B1882"/>
    <w:rsid w:val="005B4B54"/>
    <w:rsid w:val="005B66A0"/>
    <w:rsid w:val="005B752C"/>
    <w:rsid w:val="005C1C45"/>
    <w:rsid w:val="005C240E"/>
    <w:rsid w:val="005C2B75"/>
    <w:rsid w:val="005C59D8"/>
    <w:rsid w:val="005C5B40"/>
    <w:rsid w:val="005D0CA8"/>
    <w:rsid w:val="005D3F85"/>
    <w:rsid w:val="005E481B"/>
    <w:rsid w:val="005F0518"/>
    <w:rsid w:val="005F2897"/>
    <w:rsid w:val="005F3F1B"/>
    <w:rsid w:val="00603798"/>
    <w:rsid w:val="0060416D"/>
    <w:rsid w:val="00605C0F"/>
    <w:rsid w:val="0061214A"/>
    <w:rsid w:val="00614638"/>
    <w:rsid w:val="00614FC2"/>
    <w:rsid w:val="00623D30"/>
    <w:rsid w:val="006259F7"/>
    <w:rsid w:val="0063398E"/>
    <w:rsid w:val="00634EB0"/>
    <w:rsid w:val="0063608B"/>
    <w:rsid w:val="00636B8D"/>
    <w:rsid w:val="00637EE4"/>
    <w:rsid w:val="0064399B"/>
    <w:rsid w:val="00652EE4"/>
    <w:rsid w:val="006531C4"/>
    <w:rsid w:val="0065363D"/>
    <w:rsid w:val="00653C5C"/>
    <w:rsid w:val="006542F4"/>
    <w:rsid w:val="0065726E"/>
    <w:rsid w:val="006574FF"/>
    <w:rsid w:val="00660673"/>
    <w:rsid w:val="00662C3F"/>
    <w:rsid w:val="00664339"/>
    <w:rsid w:val="00665D2B"/>
    <w:rsid w:val="0067684A"/>
    <w:rsid w:val="00676A06"/>
    <w:rsid w:val="006773E3"/>
    <w:rsid w:val="00681351"/>
    <w:rsid w:val="00684CC2"/>
    <w:rsid w:val="0068772F"/>
    <w:rsid w:val="00691503"/>
    <w:rsid w:val="00694D6D"/>
    <w:rsid w:val="006A5866"/>
    <w:rsid w:val="006B1ABB"/>
    <w:rsid w:val="006B3831"/>
    <w:rsid w:val="006B65A7"/>
    <w:rsid w:val="006B7E29"/>
    <w:rsid w:val="006C2117"/>
    <w:rsid w:val="006C3198"/>
    <w:rsid w:val="006C439F"/>
    <w:rsid w:val="006D0E86"/>
    <w:rsid w:val="006D1F22"/>
    <w:rsid w:val="006E30CC"/>
    <w:rsid w:val="006E4B59"/>
    <w:rsid w:val="006E569D"/>
    <w:rsid w:val="006F13D4"/>
    <w:rsid w:val="006F2A7B"/>
    <w:rsid w:val="006F3A8B"/>
    <w:rsid w:val="006F427B"/>
    <w:rsid w:val="006F44FA"/>
    <w:rsid w:val="006F5240"/>
    <w:rsid w:val="00700D2B"/>
    <w:rsid w:val="007029C3"/>
    <w:rsid w:val="00710D7D"/>
    <w:rsid w:val="00711109"/>
    <w:rsid w:val="0071286A"/>
    <w:rsid w:val="00714D43"/>
    <w:rsid w:val="00722813"/>
    <w:rsid w:val="007272C5"/>
    <w:rsid w:val="00736E1D"/>
    <w:rsid w:val="0074054A"/>
    <w:rsid w:val="00740A62"/>
    <w:rsid w:val="0074386C"/>
    <w:rsid w:val="007456AC"/>
    <w:rsid w:val="00746357"/>
    <w:rsid w:val="00751578"/>
    <w:rsid w:val="00751B38"/>
    <w:rsid w:val="007531FC"/>
    <w:rsid w:val="007549BB"/>
    <w:rsid w:val="0075511F"/>
    <w:rsid w:val="007574C5"/>
    <w:rsid w:val="007655F0"/>
    <w:rsid w:val="00774098"/>
    <w:rsid w:val="007807A9"/>
    <w:rsid w:val="007829E6"/>
    <w:rsid w:val="0078586E"/>
    <w:rsid w:val="00785B1E"/>
    <w:rsid w:val="007900B7"/>
    <w:rsid w:val="007905F5"/>
    <w:rsid w:val="00790EFE"/>
    <w:rsid w:val="00790FAD"/>
    <w:rsid w:val="00792A84"/>
    <w:rsid w:val="00792E4D"/>
    <w:rsid w:val="007A3346"/>
    <w:rsid w:val="007A4005"/>
    <w:rsid w:val="007A5CC7"/>
    <w:rsid w:val="007B1C77"/>
    <w:rsid w:val="007B21D1"/>
    <w:rsid w:val="007B3656"/>
    <w:rsid w:val="007B4CFA"/>
    <w:rsid w:val="007B4DD6"/>
    <w:rsid w:val="007B7741"/>
    <w:rsid w:val="007C7B9A"/>
    <w:rsid w:val="007D118D"/>
    <w:rsid w:val="007D1ACD"/>
    <w:rsid w:val="007D50D8"/>
    <w:rsid w:val="007D67F1"/>
    <w:rsid w:val="007D6D3B"/>
    <w:rsid w:val="007D7A1F"/>
    <w:rsid w:val="007E03B5"/>
    <w:rsid w:val="007E0A4A"/>
    <w:rsid w:val="007E0A7A"/>
    <w:rsid w:val="007E16E0"/>
    <w:rsid w:val="007E2DB7"/>
    <w:rsid w:val="007E37F6"/>
    <w:rsid w:val="007E5039"/>
    <w:rsid w:val="007E5AAF"/>
    <w:rsid w:val="007E6A14"/>
    <w:rsid w:val="007E7E95"/>
    <w:rsid w:val="007F4114"/>
    <w:rsid w:val="007F6095"/>
    <w:rsid w:val="0080223F"/>
    <w:rsid w:val="0082076D"/>
    <w:rsid w:val="008268E7"/>
    <w:rsid w:val="00832E8F"/>
    <w:rsid w:val="0083369C"/>
    <w:rsid w:val="00835448"/>
    <w:rsid w:val="008365C6"/>
    <w:rsid w:val="00840D53"/>
    <w:rsid w:val="00842539"/>
    <w:rsid w:val="00846783"/>
    <w:rsid w:val="00851A6C"/>
    <w:rsid w:val="00857774"/>
    <w:rsid w:val="00860082"/>
    <w:rsid w:val="008609C8"/>
    <w:rsid w:val="00860CE4"/>
    <w:rsid w:val="008610C0"/>
    <w:rsid w:val="0087023F"/>
    <w:rsid w:val="008757C3"/>
    <w:rsid w:val="008834E8"/>
    <w:rsid w:val="008847CC"/>
    <w:rsid w:val="00885935"/>
    <w:rsid w:val="00887B5B"/>
    <w:rsid w:val="00894E54"/>
    <w:rsid w:val="00895E7A"/>
    <w:rsid w:val="008A651C"/>
    <w:rsid w:val="008B1925"/>
    <w:rsid w:val="008B6021"/>
    <w:rsid w:val="008B6435"/>
    <w:rsid w:val="008B738D"/>
    <w:rsid w:val="008C49D4"/>
    <w:rsid w:val="008D7702"/>
    <w:rsid w:val="008E4DBB"/>
    <w:rsid w:val="008E5FE9"/>
    <w:rsid w:val="008E68BF"/>
    <w:rsid w:val="008E7524"/>
    <w:rsid w:val="008F0630"/>
    <w:rsid w:val="008F61F1"/>
    <w:rsid w:val="009009C5"/>
    <w:rsid w:val="009047A0"/>
    <w:rsid w:val="00907DE0"/>
    <w:rsid w:val="0091008E"/>
    <w:rsid w:val="00910392"/>
    <w:rsid w:val="009154FB"/>
    <w:rsid w:val="00916150"/>
    <w:rsid w:val="00920A0F"/>
    <w:rsid w:val="0092563E"/>
    <w:rsid w:val="009271A0"/>
    <w:rsid w:val="0092726D"/>
    <w:rsid w:val="00933923"/>
    <w:rsid w:val="00944107"/>
    <w:rsid w:val="00945044"/>
    <w:rsid w:val="00951947"/>
    <w:rsid w:val="00953CC1"/>
    <w:rsid w:val="00957E03"/>
    <w:rsid w:val="00973511"/>
    <w:rsid w:val="00981782"/>
    <w:rsid w:val="00987C96"/>
    <w:rsid w:val="00997324"/>
    <w:rsid w:val="009A258A"/>
    <w:rsid w:val="009B1BF1"/>
    <w:rsid w:val="009B5195"/>
    <w:rsid w:val="009C0E0F"/>
    <w:rsid w:val="009C4570"/>
    <w:rsid w:val="009C4C84"/>
    <w:rsid w:val="009C6614"/>
    <w:rsid w:val="009C7E05"/>
    <w:rsid w:val="009D50E7"/>
    <w:rsid w:val="009D77D8"/>
    <w:rsid w:val="009D7DF9"/>
    <w:rsid w:val="009E2AF1"/>
    <w:rsid w:val="009F7F4E"/>
    <w:rsid w:val="00A00D9D"/>
    <w:rsid w:val="00A03239"/>
    <w:rsid w:val="00A03AEF"/>
    <w:rsid w:val="00A04292"/>
    <w:rsid w:val="00A04591"/>
    <w:rsid w:val="00A05743"/>
    <w:rsid w:val="00A06488"/>
    <w:rsid w:val="00A10A3F"/>
    <w:rsid w:val="00A12FB3"/>
    <w:rsid w:val="00A14D7C"/>
    <w:rsid w:val="00A1596F"/>
    <w:rsid w:val="00A159D2"/>
    <w:rsid w:val="00A1693E"/>
    <w:rsid w:val="00A17716"/>
    <w:rsid w:val="00A23FA5"/>
    <w:rsid w:val="00A27A44"/>
    <w:rsid w:val="00A30B20"/>
    <w:rsid w:val="00A37A3A"/>
    <w:rsid w:val="00A40022"/>
    <w:rsid w:val="00A44E6C"/>
    <w:rsid w:val="00A44E9B"/>
    <w:rsid w:val="00A4778A"/>
    <w:rsid w:val="00A502FD"/>
    <w:rsid w:val="00A70E2A"/>
    <w:rsid w:val="00A73D3A"/>
    <w:rsid w:val="00A84704"/>
    <w:rsid w:val="00A90258"/>
    <w:rsid w:val="00A90CB7"/>
    <w:rsid w:val="00A91237"/>
    <w:rsid w:val="00A94557"/>
    <w:rsid w:val="00A94B2F"/>
    <w:rsid w:val="00AA3DF5"/>
    <w:rsid w:val="00AA57E7"/>
    <w:rsid w:val="00AA7E2C"/>
    <w:rsid w:val="00AB1AA4"/>
    <w:rsid w:val="00AB5BF6"/>
    <w:rsid w:val="00AB7B01"/>
    <w:rsid w:val="00AC615B"/>
    <w:rsid w:val="00AC726D"/>
    <w:rsid w:val="00AC76CC"/>
    <w:rsid w:val="00AD0502"/>
    <w:rsid w:val="00AD050A"/>
    <w:rsid w:val="00AD5773"/>
    <w:rsid w:val="00AE2FB8"/>
    <w:rsid w:val="00AE5C71"/>
    <w:rsid w:val="00AE5E3B"/>
    <w:rsid w:val="00AF24FC"/>
    <w:rsid w:val="00AF4F47"/>
    <w:rsid w:val="00B04EE7"/>
    <w:rsid w:val="00B06CDC"/>
    <w:rsid w:val="00B1067B"/>
    <w:rsid w:val="00B13DA6"/>
    <w:rsid w:val="00B160DA"/>
    <w:rsid w:val="00B21FD2"/>
    <w:rsid w:val="00B302EE"/>
    <w:rsid w:val="00B35037"/>
    <w:rsid w:val="00B36E1C"/>
    <w:rsid w:val="00B4239F"/>
    <w:rsid w:val="00B47FCE"/>
    <w:rsid w:val="00B5156C"/>
    <w:rsid w:val="00B6368C"/>
    <w:rsid w:val="00B678E5"/>
    <w:rsid w:val="00B73255"/>
    <w:rsid w:val="00B757EC"/>
    <w:rsid w:val="00B761EA"/>
    <w:rsid w:val="00B773CB"/>
    <w:rsid w:val="00B80828"/>
    <w:rsid w:val="00B825C7"/>
    <w:rsid w:val="00B82E47"/>
    <w:rsid w:val="00B82F18"/>
    <w:rsid w:val="00B83FED"/>
    <w:rsid w:val="00B84612"/>
    <w:rsid w:val="00B84711"/>
    <w:rsid w:val="00B871EA"/>
    <w:rsid w:val="00B949CC"/>
    <w:rsid w:val="00B94A7D"/>
    <w:rsid w:val="00B97602"/>
    <w:rsid w:val="00BA15A8"/>
    <w:rsid w:val="00BA1DA2"/>
    <w:rsid w:val="00BA2E7A"/>
    <w:rsid w:val="00BB0D82"/>
    <w:rsid w:val="00BB6F0B"/>
    <w:rsid w:val="00BC76B9"/>
    <w:rsid w:val="00BD1147"/>
    <w:rsid w:val="00BE4AC3"/>
    <w:rsid w:val="00BE4C63"/>
    <w:rsid w:val="00BE5C81"/>
    <w:rsid w:val="00BE69A3"/>
    <w:rsid w:val="00BF1013"/>
    <w:rsid w:val="00BF1FE7"/>
    <w:rsid w:val="00BF2A5F"/>
    <w:rsid w:val="00BF7EAF"/>
    <w:rsid w:val="00C014FF"/>
    <w:rsid w:val="00C0668B"/>
    <w:rsid w:val="00C1180F"/>
    <w:rsid w:val="00C161E8"/>
    <w:rsid w:val="00C17B0B"/>
    <w:rsid w:val="00C31294"/>
    <w:rsid w:val="00C32DF5"/>
    <w:rsid w:val="00C34798"/>
    <w:rsid w:val="00C36E7D"/>
    <w:rsid w:val="00C421B8"/>
    <w:rsid w:val="00C44B4A"/>
    <w:rsid w:val="00C45195"/>
    <w:rsid w:val="00C5164C"/>
    <w:rsid w:val="00C517FE"/>
    <w:rsid w:val="00C534C0"/>
    <w:rsid w:val="00C54AEE"/>
    <w:rsid w:val="00C54C2A"/>
    <w:rsid w:val="00C60485"/>
    <w:rsid w:val="00C6475E"/>
    <w:rsid w:val="00C64E29"/>
    <w:rsid w:val="00C73F3F"/>
    <w:rsid w:val="00C757F4"/>
    <w:rsid w:val="00C77102"/>
    <w:rsid w:val="00C84F14"/>
    <w:rsid w:val="00C913E9"/>
    <w:rsid w:val="00C92569"/>
    <w:rsid w:val="00C928B9"/>
    <w:rsid w:val="00C95AB1"/>
    <w:rsid w:val="00C95FDD"/>
    <w:rsid w:val="00CA35FB"/>
    <w:rsid w:val="00CA4BED"/>
    <w:rsid w:val="00CC2BF2"/>
    <w:rsid w:val="00CC3FF2"/>
    <w:rsid w:val="00CC7E96"/>
    <w:rsid w:val="00CD73A9"/>
    <w:rsid w:val="00CE1090"/>
    <w:rsid w:val="00CE2010"/>
    <w:rsid w:val="00CE236B"/>
    <w:rsid w:val="00CE407C"/>
    <w:rsid w:val="00CE7A01"/>
    <w:rsid w:val="00CF7307"/>
    <w:rsid w:val="00D06771"/>
    <w:rsid w:val="00D10AF5"/>
    <w:rsid w:val="00D13108"/>
    <w:rsid w:val="00D24571"/>
    <w:rsid w:val="00D25C89"/>
    <w:rsid w:val="00D272DC"/>
    <w:rsid w:val="00D30094"/>
    <w:rsid w:val="00D309B8"/>
    <w:rsid w:val="00D33C52"/>
    <w:rsid w:val="00D36E06"/>
    <w:rsid w:val="00D4004F"/>
    <w:rsid w:val="00D42EE4"/>
    <w:rsid w:val="00D44486"/>
    <w:rsid w:val="00D45133"/>
    <w:rsid w:val="00D47B4F"/>
    <w:rsid w:val="00D51B98"/>
    <w:rsid w:val="00D552AA"/>
    <w:rsid w:val="00D55BB9"/>
    <w:rsid w:val="00D55F8C"/>
    <w:rsid w:val="00D56813"/>
    <w:rsid w:val="00D57DCA"/>
    <w:rsid w:val="00D62535"/>
    <w:rsid w:val="00D630B3"/>
    <w:rsid w:val="00D75487"/>
    <w:rsid w:val="00D82F56"/>
    <w:rsid w:val="00D851FE"/>
    <w:rsid w:val="00D860E2"/>
    <w:rsid w:val="00D940F3"/>
    <w:rsid w:val="00DA4983"/>
    <w:rsid w:val="00DB1213"/>
    <w:rsid w:val="00DC4DAD"/>
    <w:rsid w:val="00DC5C55"/>
    <w:rsid w:val="00DC761C"/>
    <w:rsid w:val="00DD4403"/>
    <w:rsid w:val="00DF7FF9"/>
    <w:rsid w:val="00E03336"/>
    <w:rsid w:val="00E0383A"/>
    <w:rsid w:val="00E04CA0"/>
    <w:rsid w:val="00E1056F"/>
    <w:rsid w:val="00E11ECC"/>
    <w:rsid w:val="00E229CF"/>
    <w:rsid w:val="00E25E38"/>
    <w:rsid w:val="00E30CFB"/>
    <w:rsid w:val="00E33420"/>
    <w:rsid w:val="00E35ACD"/>
    <w:rsid w:val="00E36A27"/>
    <w:rsid w:val="00E36EBC"/>
    <w:rsid w:val="00E40862"/>
    <w:rsid w:val="00E40928"/>
    <w:rsid w:val="00E426B8"/>
    <w:rsid w:val="00E42B4A"/>
    <w:rsid w:val="00E46A06"/>
    <w:rsid w:val="00E5430A"/>
    <w:rsid w:val="00E700E6"/>
    <w:rsid w:val="00E72D45"/>
    <w:rsid w:val="00E764D2"/>
    <w:rsid w:val="00E7782F"/>
    <w:rsid w:val="00E852B2"/>
    <w:rsid w:val="00E92F16"/>
    <w:rsid w:val="00E94C7C"/>
    <w:rsid w:val="00E96E44"/>
    <w:rsid w:val="00EA0862"/>
    <w:rsid w:val="00EA1124"/>
    <w:rsid w:val="00EA6307"/>
    <w:rsid w:val="00EC1159"/>
    <w:rsid w:val="00EC338C"/>
    <w:rsid w:val="00EC3A73"/>
    <w:rsid w:val="00ED732E"/>
    <w:rsid w:val="00EE0831"/>
    <w:rsid w:val="00EF69F9"/>
    <w:rsid w:val="00EF7532"/>
    <w:rsid w:val="00F07E3D"/>
    <w:rsid w:val="00F104F9"/>
    <w:rsid w:val="00F12C60"/>
    <w:rsid w:val="00F2170B"/>
    <w:rsid w:val="00F22EDE"/>
    <w:rsid w:val="00F249FF"/>
    <w:rsid w:val="00F313D3"/>
    <w:rsid w:val="00F315D6"/>
    <w:rsid w:val="00F34877"/>
    <w:rsid w:val="00F41B92"/>
    <w:rsid w:val="00F42975"/>
    <w:rsid w:val="00F519C9"/>
    <w:rsid w:val="00F566E3"/>
    <w:rsid w:val="00F57C77"/>
    <w:rsid w:val="00F6140E"/>
    <w:rsid w:val="00F61A8B"/>
    <w:rsid w:val="00F642EF"/>
    <w:rsid w:val="00F66279"/>
    <w:rsid w:val="00F730BF"/>
    <w:rsid w:val="00F76794"/>
    <w:rsid w:val="00F81399"/>
    <w:rsid w:val="00F830EA"/>
    <w:rsid w:val="00F87238"/>
    <w:rsid w:val="00F873A8"/>
    <w:rsid w:val="00F91B6F"/>
    <w:rsid w:val="00F94595"/>
    <w:rsid w:val="00FA344C"/>
    <w:rsid w:val="00FA3BD9"/>
    <w:rsid w:val="00FC1063"/>
    <w:rsid w:val="00FD1F0C"/>
    <w:rsid w:val="00FE5E6B"/>
    <w:rsid w:val="00FE7FD7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4A435"/>
  <w15:chartTrackingRefBased/>
  <w15:docId w15:val="{029B334F-7211-4EBB-8747-E5225E04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3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B6F"/>
  </w:style>
  <w:style w:type="paragraph" w:styleId="a5">
    <w:name w:val="footer"/>
    <w:basedOn w:val="a"/>
    <w:link w:val="a6"/>
    <w:uiPriority w:val="99"/>
    <w:unhideWhenUsed/>
    <w:rsid w:val="00F9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B6F"/>
  </w:style>
  <w:style w:type="table" w:styleId="-41">
    <w:name w:val="Grid Table 4 Accent 1"/>
    <w:basedOn w:val="a1"/>
    <w:uiPriority w:val="49"/>
    <w:rsid w:val="00F91B6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7">
    <w:name w:val="List Paragraph"/>
    <w:basedOn w:val="a"/>
    <w:uiPriority w:val="34"/>
    <w:qFormat/>
    <w:rsid w:val="00BD1147"/>
    <w:pPr>
      <w:ind w:left="720"/>
      <w:contextualSpacing/>
    </w:pPr>
  </w:style>
  <w:style w:type="table" w:styleId="a8">
    <w:name w:val="Table Grid"/>
    <w:basedOn w:val="a1"/>
    <w:rsid w:val="00BD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3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0CC"/>
    <w:rPr>
      <w:rFonts w:ascii="Segoe UI" w:hAnsi="Segoe UI" w:cs="Segoe UI"/>
      <w:sz w:val="18"/>
      <w:szCs w:val="18"/>
    </w:rPr>
  </w:style>
  <w:style w:type="table" w:customStyle="1" w:styleId="GridTable4-Accent11">
    <w:name w:val="Grid Table 4 - Accent 11"/>
    <w:basedOn w:val="a1"/>
    <w:next w:val="-41"/>
    <w:uiPriority w:val="49"/>
    <w:rsid w:val="00653C5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b">
    <w:name w:val="annotation reference"/>
    <w:basedOn w:val="a0"/>
    <w:uiPriority w:val="99"/>
    <w:semiHidden/>
    <w:unhideWhenUsed/>
    <w:rsid w:val="009D7D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7D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D7DF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D7DF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D7DF9"/>
    <w:rPr>
      <w:b/>
      <w:bCs/>
      <w:sz w:val="20"/>
      <w:szCs w:val="20"/>
    </w:rPr>
  </w:style>
  <w:style w:type="character" w:styleId="af0">
    <w:name w:val="Strong"/>
    <w:basedOn w:val="a0"/>
    <w:uiPriority w:val="22"/>
    <w:qFormat/>
    <w:rsid w:val="004620B4"/>
    <w:rPr>
      <w:b/>
      <w:bCs/>
    </w:rPr>
  </w:style>
  <w:style w:type="character" w:styleId="af1">
    <w:name w:val="Hyperlink"/>
    <w:basedOn w:val="a0"/>
    <w:uiPriority w:val="99"/>
    <w:unhideWhenUsed/>
    <w:rsid w:val="004620B4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DD4403"/>
    <w:rPr>
      <w:color w:val="605E5C"/>
      <w:shd w:val="clear" w:color="auto" w:fill="E1DFDD"/>
    </w:rPr>
  </w:style>
  <w:style w:type="paragraph" w:customStyle="1" w:styleId="Default">
    <w:name w:val="Default"/>
    <w:rsid w:val="00C95A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a"/>
    <w:rsid w:val="00C95AB1"/>
    <w:pPr>
      <w:spacing w:after="0" w:line="240" w:lineRule="auto"/>
    </w:pPr>
    <w:rPr>
      <w:rFonts w:ascii="Calibri" w:hAnsi="Calibri" w:cs="Calibri"/>
      <w:lang w:eastAsia="en-GB"/>
    </w:rPr>
  </w:style>
  <w:style w:type="character" w:styleId="af3">
    <w:name w:val="FollowedHyperlink"/>
    <w:basedOn w:val="a0"/>
    <w:uiPriority w:val="99"/>
    <w:semiHidden/>
    <w:unhideWhenUsed/>
    <w:rsid w:val="003C1070"/>
    <w:rPr>
      <w:color w:val="954F72" w:themeColor="followedHyperlink"/>
      <w:u w:val="single"/>
    </w:rPr>
  </w:style>
  <w:style w:type="character" w:styleId="af4">
    <w:name w:val="Emphasis"/>
    <w:basedOn w:val="a0"/>
    <w:uiPriority w:val="20"/>
    <w:qFormat/>
    <w:rsid w:val="0031707F"/>
    <w:rPr>
      <w:i/>
      <w:iCs/>
    </w:rPr>
  </w:style>
  <w:style w:type="character" w:customStyle="1" w:styleId="s8">
    <w:name w:val="s8"/>
    <w:basedOn w:val="a0"/>
    <w:rsid w:val="00AA57E7"/>
  </w:style>
  <w:style w:type="paragraph" w:styleId="af5">
    <w:name w:val="Normal (Web)"/>
    <w:basedOn w:val="a"/>
    <w:uiPriority w:val="99"/>
    <w:semiHidden/>
    <w:unhideWhenUsed/>
    <w:rsid w:val="006121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ngasrussia.com/zaprosit-polnyj-spisok-uchastnikov/?from=safety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yngasrussia.com/?from=safe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yumentseva@vostockcapita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vostockcapitaloilandg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yngasrussia.com/zaprosit-investitsionnye-proekty-azota-i-sintez-gaza/?from=safety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00500-B709-43CA-AA42-83456DD9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Kokurina</dc:creator>
  <cp:keywords/>
  <dc:description/>
  <cp:lastModifiedBy>Ksenia Fadeeva</cp:lastModifiedBy>
  <cp:revision>60</cp:revision>
  <cp:lastPrinted>2021-04-27T08:30:00Z</cp:lastPrinted>
  <dcterms:created xsi:type="dcterms:W3CDTF">2022-10-24T08:22:00Z</dcterms:created>
  <dcterms:modified xsi:type="dcterms:W3CDTF">2024-04-25T09:29:00Z</dcterms:modified>
</cp:coreProperties>
</file>